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0.png" ContentType="image/png"/>
  <Override PartName="/word/media/rId27.png" ContentType="image/png"/>
  <Override PartName="/word/media/rId51.png" ContentType="image/png"/>
  <Override PartName="/word/media/rId24.png" ContentType="image/png"/>
  <Override PartName="/word/media/rId37.png" ContentType="image/png"/>
  <Override PartName="/word/media/rId46.png" ContentType="image/png"/>
  <Override PartName="/word/media/rId4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04</w:t>
      </w:r>
      <w:r>
        <w:t xml:space="preserve"> </w:t>
      </w:r>
      <w:r>
        <w:t xml:space="preserve">·</w:t>
      </w:r>
      <w:r>
        <w:t xml:space="preserve"> </w:t>
      </w:r>
      <w:r>
        <w:t xml:space="preserve">Le</w:t>
      </w:r>
      <w:r>
        <w:t xml:space="preserve"> </w:t>
      </w:r>
      <w:r>
        <w:t xml:space="preserve">Pays</w:t>
      </w:r>
    </w:p>
    <w:bookmarkStart w:id="56" w:name="le-pays"/>
    <w:p>
      <w:pPr>
        <w:pStyle w:val="Titre1"/>
      </w:pPr>
      <w:r>
        <w:t xml:space="preserve">04 · Le pays</w:t>
      </w:r>
    </w:p>
    <w:bookmarkStart w:id="55" w:name="fangorn"/>
    <w:p>
      <w:pPr>
        <w:pStyle w:val="Titre2"/>
      </w:pPr>
      <w:r>
        <w:t xml:space="preserve">4.1 Fangorn</w:t>
      </w:r>
    </w:p>
    <w:p>
      <w:pPr>
        <w:pStyle w:val="FirstParagraph"/>
      </w:pPr>
      <w:r>
        <w:t xml:space="preserve">La forêt du nom de Fangorn est bordée au Nord par une grande plaine</w:t>
      </w:r>
      <w:r>
        <w:t xml:space="preserve"> </w:t>
      </w:r>
      <w:r>
        <w:t xml:space="preserve">qui s’étend de la lisière de la forêt jusqu’au Celebrant, à l’Ouest par</w:t>
      </w:r>
      <w:r>
        <w:t xml:space="preserve"> </w:t>
      </w:r>
      <w:r>
        <w:t xml:space="preserve">les hautes cimes des Monts Brumeux, à l’Est par le Wold et au Sud par</w:t>
      </w:r>
      <w:r>
        <w:t xml:space="preserve"> </w:t>
      </w:r>
      <w:r>
        <w:t xml:space="preserve">les vastes étendues dégagées du Calenardhon. Deux rivières principales</w:t>
      </w:r>
      <w:r>
        <w:t xml:space="preserve"> </w:t>
      </w:r>
      <w:r>
        <w:t xml:space="preserve">coulent à travers la forêt : le Bain-des-Ents (S. « Onodló ») et la</w:t>
      </w:r>
      <w:r>
        <w:t xml:space="preserve"> </w:t>
      </w:r>
      <w:r>
        <w:t xml:space="preserve">Clairechaux, dont le nom a un dérivé chez les Sindar : Clairechaux. Ces</w:t>
      </w:r>
      <w:r>
        <w:t xml:space="preserve"> </w:t>
      </w:r>
      <w:r>
        <w:t xml:space="preserve">deux cours d’eau prennent leur source dans des combes situées dans les</w:t>
      </w:r>
      <w:r>
        <w:t xml:space="preserve"> </w:t>
      </w:r>
      <w:r>
        <w:t xml:space="preserve">Monts Brumeux et reçoivent les eaux de nombreux affluents similaires</w:t>
      </w:r>
      <w:r>
        <w:t xml:space="preserve"> </w:t>
      </w:r>
      <w:r>
        <w:t xml:space="preserve">avant leur sortie de la forêt.</w:t>
      </w:r>
    </w:p>
    <w:p>
      <w:pPr>
        <w:pStyle w:val="Figure"/>
      </w:pPr>
      <w:r>
        <w:drawing>
          <wp:inline>
            <wp:extent cx="4470400" cy="601980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16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400" cy="6019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région à l’ombre des arbres commence, d’Est en Ouest, par des</w:t>
      </w:r>
      <w:r>
        <w:t xml:space="preserve"> </w:t>
      </w:r>
      <w:r>
        <w:t xml:space="preserve">collines inclinées et rocheuses et avance rapidement jusqu’aux versants</w:t>
      </w:r>
      <w:r>
        <w:t xml:space="preserve"> </w:t>
      </w:r>
      <w:r>
        <w:t xml:space="preserve">de la haute montagne après avoir rencontré le bord des Monts Brumeux.</w:t>
      </w:r>
      <w:r>
        <w:t xml:space="preserve"> </w:t>
      </w:r>
      <w:r>
        <w:t xml:space="preserve">Les collines initiales à l’Est étaient faites de calcaire un peu comme</w:t>
      </w:r>
      <w:r>
        <w:t xml:space="preserve"> </w:t>
      </w:r>
      <w:r>
        <w:t xml:space="preserve">le Wold mais avec une assise de roche plus dure comme les coteaux et le</w:t>
      </w:r>
      <w:r>
        <w:t xml:space="preserve"> </w:t>
      </w:r>
      <w:r>
        <w:t xml:space="preserve">Wold. Cela à tendance à créer de petites falaises lorsque ces collines</w:t>
      </w:r>
      <w:r>
        <w:t xml:space="preserve"> </w:t>
      </w:r>
      <w:r>
        <w:t xml:space="preserve">de roc sont érodées par les éléments et les cours d’eau. Le poste de</w:t>
      </w:r>
      <w:r>
        <w:t xml:space="preserve"> </w:t>
      </w:r>
      <w:r>
        <w:t xml:space="preserve">guet de Sylvebarbe, là où les Hobbits Merry et Pippin le rencontrent</w:t>
      </w:r>
      <w:r>
        <w:t xml:space="preserve"> </w:t>
      </w:r>
      <w:r>
        <w:t xml:space="preserve">pour la première fois dans « Les Deux Tours » (SdA II, livre III,</w:t>
      </w:r>
      <w:r>
        <w:t xml:space="preserve"> </w:t>
      </w:r>
      <w:r>
        <w:t xml:space="preserve">chapitre IV), pourrait être un exemple de cet état de fait. Le sol de la</w:t>
      </w:r>
      <w:r>
        <w:t xml:space="preserve"> </w:t>
      </w:r>
      <w:r>
        <w:t xml:space="preserve">forêt est très riche et il est maintenu dans cet état par les Ents bien</w:t>
      </w:r>
      <w:r>
        <w:t xml:space="preserve"> </w:t>
      </w:r>
      <w:r>
        <w:t xml:space="preserve">que, sans leur aide, il serait encore plutôt fertile. On pourrait penser</w:t>
      </w:r>
      <w:r>
        <w:t xml:space="preserve"> </w:t>
      </w:r>
      <w:r>
        <w:t xml:space="preserve">que, grâce à ce sol, de nombreuses plantes pousseraient ici, y compris</w:t>
      </w:r>
      <w:r>
        <w:t xml:space="preserve"> </w:t>
      </w:r>
      <w:r>
        <w:t xml:space="preserve">un sous-bois abondant, mais, à cause de la couverture massive de la</w:t>
      </w:r>
      <w:r>
        <w:t xml:space="preserve"> </w:t>
      </w:r>
      <w:r>
        <w:t xml:space="preserve">forêt, on ne le voit guère.</w:t>
      </w:r>
    </w:p>
    <w:bookmarkStart w:id="23" w:name="climat"/>
    <w:p>
      <w:pPr>
        <w:pStyle w:val="Titre3"/>
      </w:pPr>
      <w:r>
        <w:t xml:space="preserve">Climat</w:t>
      </w:r>
    </w:p>
    <w:p>
      <w:pPr>
        <w:pStyle w:val="FirstParagraph"/>
      </w:pPr>
      <w:r>
        <w:t xml:space="preserve">Le climat de Fangorn est aussi doux que celui des régions qui</w:t>
      </w:r>
      <w:r>
        <w:t xml:space="preserve"> </w:t>
      </w:r>
      <w:r>
        <w:t xml:space="preserve">l’entourent mais pas aussi variable. L’hiver est froid et humide ; les</w:t>
      </w:r>
      <w:r>
        <w:t xml:space="preserve"> </w:t>
      </w:r>
      <w:r>
        <w:t xml:space="preserve">chutes de neige sont normales la plupart du temps. Les légères chutes de</w:t>
      </w:r>
      <w:r>
        <w:t xml:space="preserve"> </w:t>
      </w:r>
      <w:r>
        <w:t xml:space="preserve">neige n’atteindront pas le sol de la forêt, n’étendant leur manteau que</w:t>
      </w:r>
      <w:r>
        <w:t xml:space="preserve"> </w:t>
      </w:r>
      <w:r>
        <w:t xml:space="preserve">sur les cimes des arbres. Des chutes de neige plus importantes peuvent</w:t>
      </w:r>
      <w:r>
        <w:t xml:space="preserve"> </w:t>
      </w:r>
      <w:r>
        <w:t xml:space="preserve">provoquer à Fangorn un effet d’igloo, rendant la température à</w:t>
      </w:r>
      <w:r>
        <w:t xml:space="preserve"> </w:t>
      </w:r>
      <w:r>
        <w:t xml:space="preserve">l’intérieur de la forêt plus élevée que de l’autre côté de sa lisière.</w:t>
      </w:r>
      <w:r>
        <w:t xml:space="preserve"> </w:t>
      </w:r>
      <w:r>
        <w:t xml:space="preserve">C’est une des raisons qui explique que nombre des animaux sauvages des</w:t>
      </w:r>
      <w:r>
        <w:t xml:space="preserve"> </w:t>
      </w:r>
      <w:r>
        <w:t xml:space="preserve">plaines viennent trouver refuge sous les frondaisons de la forêt lors</w:t>
      </w:r>
      <w:r>
        <w:t xml:space="preserve"> </w:t>
      </w:r>
      <w:r>
        <w:t xml:space="preserve">des rudes tempêtes de neige. Le printemps est la plus belle des saisons</w:t>
      </w:r>
      <w:r>
        <w:t xml:space="preserve"> </w:t>
      </w:r>
      <w:r>
        <w:t xml:space="preserve">de Fangorn en raison de l’abondance et de la diversité des fleurs sur</w:t>
      </w:r>
      <w:r>
        <w:t xml:space="preserve"> </w:t>
      </w:r>
      <w:r>
        <w:t xml:space="preserve">les arbres mais c’est aussi la plus variable avec ses orages accompagnés</w:t>
      </w:r>
      <w:r>
        <w:t xml:space="preserve"> </w:t>
      </w:r>
      <w:r>
        <w:t xml:space="preserve">de tonnerre descendants des montagnes en quelques minutes. Encore une</w:t>
      </w:r>
      <w:r>
        <w:t xml:space="preserve"> </w:t>
      </w:r>
      <w:r>
        <w:t xml:space="preserve">fois, la plupart du temps, les effets ne sont guère ressentis à l’abri</w:t>
      </w:r>
      <w:r>
        <w:t xml:space="preserve"> </w:t>
      </w:r>
      <w:r>
        <w:t xml:space="preserve">des arbres mais un violent orage, accompagné de coups de tonnerre, sous</w:t>
      </w:r>
      <w:r>
        <w:t xml:space="preserve"> </w:t>
      </w:r>
      <w:r>
        <w:t xml:space="preserve">un ciel noir, avec des vents furieux et de la foudre, peut paraître des</w:t>
      </w:r>
      <w:r>
        <w:t xml:space="preserve"> </w:t>
      </w:r>
      <w:r>
        <w:t xml:space="preserve">plus effrayants à côté de ces arbres toujours menaçants.</w:t>
      </w:r>
    </w:p>
    <w:p>
      <w:pPr>
        <w:pStyle w:val="Corpsdetexte"/>
      </w:pPr>
      <w:r>
        <w:t xml:space="preserve">Les mois d’été sont les moins confortables pour les humains dans la</w:t>
      </w:r>
      <w:r>
        <w:t xml:space="preserve"> </w:t>
      </w:r>
      <w:r>
        <w:t xml:space="preserve">forêt. Ces mois sont chauds mais, à cause de la couverture des arbres,</w:t>
      </w:r>
      <w:r>
        <w:t xml:space="preserve"> </w:t>
      </w:r>
      <w:r>
        <w:t xml:space="preserve">la forêt devient humide jusqu’à en être oppressante, un peu comme un</w:t>
      </w:r>
      <w:r>
        <w:t xml:space="preserve"> </w:t>
      </w:r>
      <w:r>
        <w:t xml:space="preserve">grand vivarium. Cependant, les Ents aiment cette saison, car ces</w:t>
      </w:r>
      <w:r>
        <w:t xml:space="preserve"> </w:t>
      </w:r>
      <w:r>
        <w:t xml:space="preserve">conditions sont parfaites pour faire pousser de nouveaux arbres dans les</w:t>
      </w:r>
      <w:r>
        <w:t xml:space="preserve"> </w:t>
      </w:r>
      <w:r>
        <w:t xml:space="preserve">pépinières. L’automne est frais avec des conditions météorologiques</w:t>
      </w:r>
      <w:r>
        <w:t xml:space="preserve"> </w:t>
      </w:r>
      <w:r>
        <w:t xml:space="preserve">assez régulières (voir Table 10.5). De temps en temps, une ramification</w:t>
      </w:r>
      <w:r>
        <w:t xml:space="preserve"> </w:t>
      </w:r>
      <w:r>
        <w:t xml:space="preserve">d’un orage côtier s’engouffrera dans la trouée entre les lignes de crête</w:t>
      </w:r>
      <w:r>
        <w:t xml:space="preserve"> </w:t>
      </w:r>
      <w:r>
        <w:t xml:space="preserve">apportant avec elle de grandes quantités d’eau et de vent dans la région</w:t>
      </w:r>
      <w:r>
        <w:t xml:space="preserve"> </w:t>
      </w:r>
      <w:r>
        <w:t xml:space="preserve">mais c’est rare. Certains considèrent l’automne comme la plus belle</w:t>
      </w:r>
      <w:r>
        <w:t xml:space="preserve"> </w:t>
      </w:r>
      <w:r>
        <w:t xml:space="preserve">saison de Fangorn, en raison du vaste déploiement de teintes d’or, de</w:t>
      </w:r>
      <w:r>
        <w:t xml:space="preserve"> </w:t>
      </w:r>
      <w:r>
        <w:t xml:space="preserve">rouge, de violet et de brun qui couvrent complètement la forêt au cours</w:t>
      </w:r>
      <w:r>
        <w:t xml:space="preserve"> </w:t>
      </w:r>
      <w:r>
        <w:t xml:space="preserve">de cette période.</w:t>
      </w:r>
    </w:p>
    <w:bookmarkEnd w:id="23"/>
    <w:bookmarkStart w:id="54" w:name="flore"/>
    <w:p>
      <w:pPr>
        <w:pStyle w:val="Titre3"/>
      </w:pPr>
      <w:r>
        <w:t xml:space="preserve">Flore</w:t>
      </w:r>
    </w:p>
    <w:p>
      <w:pPr>
        <w:pStyle w:val="FirstParagraph"/>
      </w:pPr>
      <w:r>
        <w:t xml:space="preserve">La Forêt de Fangorn est unique au monde. Non du fait qu’elle</w:t>
      </w:r>
      <w:r>
        <w:t xml:space="preserve"> </w:t>
      </w:r>
      <w:r>
        <w:t xml:space="preserve">contienne des arbres, des Ents et des Huorns actifs, bien que cela soit</w:t>
      </w:r>
      <w:r>
        <w:t xml:space="preserve"> </w:t>
      </w:r>
      <w:r>
        <w:t xml:space="preserve">très spécial et rare, mais du fait que cette seule forêt ait été</w:t>
      </w:r>
      <w:r>
        <w:t xml:space="preserve"> </w:t>
      </w:r>
      <w:r>
        <w:t xml:space="preserve">entretenue pendant des milliers d’années. Le Bois des Ents est en</w:t>
      </w:r>
      <w:r>
        <w:t xml:space="preserve"> </w:t>
      </w:r>
      <w:r>
        <w:t xml:space="preserve">réalité un jardin géant. Dans d’autres forêts, telles que Mirkwood, la</w:t>
      </w:r>
      <w:r>
        <w:t xml:space="preserve"> </w:t>
      </w:r>
      <w:r>
        <w:t xml:space="preserve">répartition des essences change au fur et à mesure des années par suite</w:t>
      </w:r>
      <w:r>
        <w:t xml:space="preserve"> </w:t>
      </w:r>
      <w:r>
        <w:t xml:space="preserve">des maladies qui n’affectent que telle ou telle essence et par suite de</w:t>
      </w:r>
      <w:r>
        <w:t xml:space="preserve"> </w:t>
      </w:r>
      <w:r>
        <w:t xml:space="preserve">la domination naturelle de certaines essences sur d’autres. Dans la</w:t>
      </w:r>
      <w:r>
        <w:t xml:space="preserve"> </w:t>
      </w:r>
      <w:r>
        <w:t xml:space="preserve">Forêt de Fangorn, ce processus est altéré par la présence des Ents.</w:t>
      </w:r>
      <w:r>
        <w:t xml:space="preserve"> </w:t>
      </w:r>
      <w:r>
        <w:t xml:space="preserve">Grâce à cette altération, la Forêt de Fangorn recèle une plus grande</w:t>
      </w:r>
      <w:r>
        <w:t xml:space="preserve"> </w:t>
      </w:r>
      <w:r>
        <w:t xml:space="preserve">variété d’arbres que n’importe quelle autre forêt des Terres du Milieu ;</w:t>
      </w:r>
      <w:r>
        <w:t xml:space="preserve"> </w:t>
      </w:r>
      <w:r>
        <w:t xml:space="preserve">de ces différents types d’arbres, les représentants les plus imposants</w:t>
      </w:r>
      <w:r>
        <w:t xml:space="preserve"> </w:t>
      </w:r>
      <w:r>
        <w:t xml:space="preserve">des Terres du Milieu sont rencontrés dans la Forêt de Fangorn.</w:t>
      </w:r>
    </w:p>
    <w:tbl>
      <w:tblPr>
        <w:tblStyle w:val="FigureTable"/>
        <w:tblW w:type="auto" w:w="0"/>
        <w:tblLook w:firstRow="0" w:lastRow="0" w:firstColumn="0" w:lastColumn="0"/>
        <w:jc w:val="center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</w:tblGrid>
      <w:tr>
        <w:tc>
          <w:tcPr/>
          <w:p>
            <w:pPr>
              <w:jc w:val="center"/>
            </w:pPr>
            <w:r>
              <w:drawing>
                <wp:inline>
                  <wp:extent cx="270036" cy="204166"/>
                  <wp:effectExtent b="0" l="0" r="0" t="0"/>
                  <wp:docPr descr="Carte de Fangorn - Habitants" title="" id="25" name="Picture"/>
                  <a:graphic>
                    <a:graphicData uri="http://schemas.openxmlformats.org/drawingml/2006/picture">
                      <pic:pic>
                        <pic:nvPicPr>
                          <pic:cNvPr descr="images/page-28.png" id="26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36" cy="204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/>
          <w:p>
            <w:pPr>
              <w:jc w:val="center"/>
            </w:pPr>
            <w:r>
              <w:t xml:space="preserve">La Forêt de Fangorn est très compartimentée ; cela est dû aux espèces</w:t>
            </w:r>
            <w:r>
              <w:t xml:space="preserve"> </w:t>
            </w:r>
            <w:r>
              <w:t xml:space="preserve">dominantes d’arbres dans les très vieilles forêts partiellement</w:t>
            </w:r>
            <w:r>
              <w:t xml:space="preserve"> </w:t>
            </w:r>
            <w:r>
              <w:t xml:space="preserve">naturelles. L’autre facteur de ce développement est encore une fois la</w:t>
            </w:r>
            <w:r>
              <w:t xml:space="preserve"> </w:t>
            </w:r>
            <w:r>
              <w:t xml:space="preserve">présence des Ents. Ils ont sectorisé la forêt à dessein en plusieurs</w:t>
            </w:r>
            <w:r>
              <w:t xml:space="preserve"> </w:t>
            </w:r>
            <w:r>
              <w:t xml:space="preserve">zones pour permettre à des arbres qui auraient naturellement été</w:t>
            </w:r>
            <w:r>
              <w:t xml:space="preserve"> </w:t>
            </w:r>
            <w:r>
              <w:t xml:space="preserve">étouffés ou rejetés dans l’ombre par les espèces plus fortes de</w:t>
            </w:r>
            <w:r>
              <w:t xml:space="preserve"> </w:t>
            </w:r>
            <w:r>
              <w:t xml:space="preserve">prospérer en leurs propres bosquets.</w:t>
            </w:r>
          </w:p>
        </w:tc>
        <w:tc>
          <w:tcPr/>
          <w:p>
            <w:pPr>
              <w:jc w:val="center"/>
            </w:pPr>
            <w:r>
              <w:t xml:space="preserve">Une autre influence Ent sur la forêt est l’habitude des Ents</w:t>
            </w:r>
            <w:r>
              <w:t xml:space="preserve"> </w:t>
            </w:r>
            <w:r>
              <w:t xml:space="preserve">d’entourer leurs demeures de leurs arbres préférés. Cet usage produit</w:t>
            </w:r>
            <w:r>
              <w:t xml:space="preserve"> </w:t>
            </w:r>
            <w:r>
              <w:t xml:space="preserve">d’étranges répartitions d’essences autour d’une demeure Ent, puisqu’on</w:t>
            </w:r>
            <w:r>
              <w:t xml:space="preserve"> </w:t>
            </w:r>
            <w:r>
              <w:t xml:space="preserve">peut y voir des arbres de n’importe quelle origine, même s’ils semblent</w:t>
            </w:r>
            <w:r>
              <w:t xml:space="preserve"> </w:t>
            </w:r>
            <w:r>
              <w:t xml:space="preserve">ne pas être à leur place ; par exemple, un petit bosquet de sorbiers ou</w:t>
            </w:r>
            <w:r>
              <w:t xml:space="preserve"> </w:t>
            </w:r>
            <w:r>
              <w:t xml:space="preserve">de trembles à côté de la lisière orientale qui se trouve à peine à 300 m</w:t>
            </w:r>
            <w:r>
              <w:t xml:space="preserve"> </w:t>
            </w:r>
            <w:r>
              <w:t xml:space="preserve">au-dessus du niveau de la mer. Bien évidemment, seuls ceux ayant une</w:t>
            </w:r>
            <w:r>
              <w:t xml:space="preserve"> </w:t>
            </w:r>
            <w:r>
              <w:t xml:space="preserve">quelconque compétence dans ce genre de connaissances pourront remarquer</w:t>
            </w:r>
            <w:r>
              <w:t xml:space="preserve"> </w:t>
            </w:r>
            <w:r>
              <w:t xml:space="preserve">ces différences.</w:t>
            </w:r>
          </w:p>
        </w:tc>
        <w:tc>
          <w:tcPr/>
          <w:p>
            <w:pPr>
              <w:jc w:val="center"/>
            </w:pPr>
            <w:r>
              <w:t xml:space="preserve">Â peu près toutes les espèces d’arbres vivant dans les Terres du</w:t>
            </w:r>
            <w:r>
              <w:t xml:space="preserve"> </w:t>
            </w:r>
            <w:r>
              <w:t xml:space="preserve">Milieu se trouvent à un endroit ou à un autre de Fangorn, à l’exception</w:t>
            </w:r>
            <w:r>
              <w:t xml:space="preserve"> </w:t>
            </w:r>
            <w:r>
              <w:t xml:space="preserve">du Mallorn, de l’Arbre Blanc du Gondor et de certaines espèces</w:t>
            </w:r>
            <w:r>
              <w:t xml:space="preserve"> </w:t>
            </w:r>
            <w:r>
              <w:t xml:space="preserve">tropicales spécifiques aux régions méridionales des Terres du Milieu.</w:t>
            </w:r>
            <w:r>
              <w:t xml:space="preserve"> </w:t>
            </w:r>
            <w:r>
              <w:t xml:space="preserve">Les zones Centre et Sud de la forêt sont les principales implantations</w:t>
            </w:r>
            <w:r>
              <w:t xml:space="preserve"> </w:t>
            </w:r>
            <w:r>
              <w:t xml:space="preserve">d’arbres à feuilles caduques : les essences prédominantes sont le Chêne,</w:t>
            </w:r>
            <w:r>
              <w:t xml:space="preserve"> </w:t>
            </w:r>
            <w:r>
              <w:t xml:space="preserve">le Hêtre, le Noyer Blanc, l’Orme, etc. Les lisières de la forêt, quant à</w:t>
            </w:r>
            <w:r>
              <w:t xml:space="preserve"> </w:t>
            </w:r>
            <w:r>
              <w:t xml:space="preserve">elles, comportent essentiellement des arbustes fruitiers ou portant des</w:t>
            </w:r>
            <w:r>
              <w:t xml:space="preserve"> </w:t>
            </w:r>
            <w:r>
              <w:t xml:space="preserve">fleurs, tels que le Tulipier, le Prunier, le Pommier, le Poirier, le</w:t>
            </w:r>
            <w:r>
              <w:t xml:space="preserve"> </w:t>
            </w:r>
            <w:r>
              <w:t xml:space="preserve">Cerisier, le Cornouiller et quelques Magnolias. Ces arbres poussent ici</w:t>
            </w:r>
            <w:r>
              <w:t xml:space="preserve"> </w:t>
            </w:r>
            <w:r>
              <w:t xml:space="preserve">non seulement parce que leur croissance y est meilleure que</w:t>
            </w:r>
            <w:r>
              <w:t xml:space="preserve"> </w:t>
            </w:r>
            <w:r>
              <w:t xml:space="preserve">naturellement mais aussi parce que les Ents les connaissent et plantent</w:t>
            </w:r>
            <w:r>
              <w:t xml:space="preserve"> </w:t>
            </w:r>
            <w:r>
              <w:t xml:space="preserve">un certain nombre d’entre eux pour avoir un joli cadre au printemps et</w:t>
            </w:r>
            <w:r>
              <w:t xml:space="preserve"> </w:t>
            </w:r>
            <w:r>
              <w:t xml:space="preserve">des fruits disponibles pour ceux qui en ont besoin en automne.</w:t>
            </w:r>
          </w:p>
        </w:tc>
        <w:tc>
          <w:tcPr/>
          <w:p>
            <w:pPr>
              <w:jc w:val="center"/>
            </w:pPr>
            <w:r>
              <w:t xml:space="preserve">Les régions Nord et Nord-Ouest de la forêt voient la densité en</w:t>
            </w:r>
            <w:r>
              <w:t xml:space="preserve"> </w:t>
            </w:r>
            <w:r>
              <w:t xml:space="preserve">conifères augmenter au fur et à mesure que l’on approche, et que l’on</w:t>
            </w:r>
            <w:r>
              <w:t xml:space="preserve"> </w:t>
            </w:r>
            <w:r>
              <w:t xml:space="preserve">monte, les pentes des montagnes. Il y a là de grandes zones de Pins, de</w:t>
            </w:r>
            <w:r>
              <w:t xml:space="preserve"> </w:t>
            </w:r>
            <w:r>
              <w:t xml:space="preserve">Sapins, de Cèdres, ainsi que quelques bosquets de Séquoias géants plus</w:t>
            </w:r>
            <w:r>
              <w:t xml:space="preserve"> </w:t>
            </w:r>
            <w:r>
              <w:t xml:space="preserve">haut dans la montagne. A l’Est, dans les hautes vallées des montagnes,</w:t>
            </w:r>
            <w:r>
              <w:t xml:space="preserve"> </w:t>
            </w:r>
            <w:r>
              <w:t xml:space="preserve">les essences prédominantes sont le Frêne, le Bouleau, le Tremble, le</w:t>
            </w:r>
            <w:r>
              <w:t xml:space="preserve"> </w:t>
            </w:r>
            <w:r>
              <w:t xml:space="preserve">Peuplier, le Sorbier des Oiseaux, etc. La variété des essences est</w:t>
            </w:r>
            <w:r>
              <w:t xml:space="preserve"> </w:t>
            </w:r>
            <w:r>
              <w:t xml:space="preserve">stupéfiante et ajoute à la beauté de la forêt quand vient le</w:t>
            </w:r>
            <w:r>
              <w:t xml:space="preserve"> </w:t>
            </w:r>
            <w:r>
              <w:t xml:space="preserve">printemps.</w:t>
            </w:r>
          </w:p>
        </w:tc>
        <w:tc>
          <w:tcPr/>
          <w:p>
            <w:pPr>
              <w:pStyle w:val="Figure"/>
              <w:jc w:val="center"/>
            </w:pPr>
            <w:r>
              <w:drawing>
                <wp:inline>
                  <wp:extent cx="270036" cy="367527"/>
                  <wp:effectExtent b="0" l="0" r="0" t="0"/>
                  <wp:docPr descr="" title="" id="28" name="Picture"/>
                  <a:graphic>
                    <a:graphicData uri="http://schemas.openxmlformats.org/drawingml/2006/picture">
                      <pic:pic>
                        <pic:nvPicPr>
                          <pic:cNvPr descr="images/page-17.png" id="29" name="Picture"/>
                          <pic:cNvPicPr>
                            <a:picLocks noChangeArrowheads="1"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36" cy="3675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/>
          <w:p>
            <w:pPr>
              <w:jc w:val="center"/>
            </w:pPr>
            <w:r>
              <w:t xml:space="preserve">Si l’un des aspects uniques de Fangorn consiste en sa variété, un des</w:t>
            </w:r>
            <w:r>
              <w:t xml:space="preserve"> </w:t>
            </w:r>
            <w:r>
              <w:t xml:space="preserve">autres propres à la forêt réside dans les tailles qu’atteignent sans</w:t>
            </w:r>
            <w:r>
              <w:t xml:space="preserve"> </w:t>
            </w:r>
            <w:r>
              <w:t xml:space="preserve">exception tous ses arbres. En raison des soins excellents reçus et de</w:t>
            </w:r>
            <w:r>
              <w:t xml:space="preserve"> </w:t>
            </w:r>
            <w:r>
              <w:t xml:space="preserve">l’attention spéciale qui leur est portée, la taille moyenne de n’importe</w:t>
            </w:r>
            <w:r>
              <w:t xml:space="preserve"> </w:t>
            </w:r>
            <w:r>
              <w:t xml:space="preserve">quel arbre de Fangorn est supérieure de 50% à celle d’un même arbre</w:t>
            </w:r>
            <w:r>
              <w:t xml:space="preserve"> </w:t>
            </w:r>
            <w:r>
              <w:t xml:space="preserve">situé à l’extérieur de la forêt. Ainsi, un chêne, qui atteindrait</w:t>
            </w:r>
            <w:r>
              <w:t xml:space="preserve"> </w:t>
            </w:r>
            <w:r>
              <w:t xml:space="preserve">normalement une taille de 10 m et un diamètre de 2 m, aura ici une</w:t>
            </w:r>
            <w:r>
              <w:t xml:space="preserve"> </w:t>
            </w:r>
            <w:r>
              <w:t xml:space="preserve">hauteur de 20 m et un diamètre de 3 m. Ce chêne serait par ailleurs</w:t>
            </w:r>
            <w:r>
              <w:t xml:space="preserve"> </w:t>
            </w:r>
            <w:r>
              <w:t xml:space="preserve">considéré comme petit à Fangorn car nombre d’arbres atteignent à la</w:t>
            </w:r>
            <w:r>
              <w:t xml:space="preserve"> </w:t>
            </w:r>
            <w:r>
              <w:t xml:space="preserve">vérité des mensurations bien plus importantes. Certains Séquoias ont une</w:t>
            </w:r>
            <w:r>
              <w:t xml:space="preserve"> </w:t>
            </w:r>
            <w:r>
              <w:t xml:space="preserve">hauteur de 120 m pour un diamètre de 10 m.</w:t>
            </w:r>
          </w:p>
        </w:tc>
        <w:tc>
          <w:tcPr/>
          <w:p>
            <w:pPr>
              <w:jc w:val="center"/>
            </w:pPr>
            <w:r>
              <w:t xml:space="preserve">Des quelques plantes qui peuvent pousser sous les arbres, il y en a</w:t>
            </w:r>
            <w:r>
              <w:t xml:space="preserve"> </w:t>
            </w:r>
            <w:r>
              <w:t xml:space="preserve">quelques-unes d’importance, principalement des herbes. Le Reuk et le</w:t>
            </w:r>
            <w:r>
              <w:t xml:space="preserve"> </w:t>
            </w:r>
            <w:r>
              <w:t xml:space="preserve">Thurl se trouvent ici dans de nombreux endroits de la forêt et y sont</w:t>
            </w:r>
            <w:r>
              <w:t xml:space="preserve"> </w:t>
            </w:r>
            <w:r>
              <w:t xml:space="preserve">plus abondants que nulle part ailleurs sur les Terres du Milieu. La</w:t>
            </w:r>
            <w:r>
              <w:t xml:space="preserve"> </w:t>
            </w:r>
            <w:r>
              <w:t xml:space="preserve">Belrama peut aussi y être trouvée en massifs isolés, en particulier vers</w:t>
            </w:r>
            <w:r>
              <w:t xml:space="preserve"> </w:t>
            </w:r>
            <w:r>
              <w:t xml:space="preserve">la lisière orientale, en direction du Wold, au pied de petits bosquets</w:t>
            </w:r>
            <w:r>
              <w:t xml:space="preserve"> </w:t>
            </w:r>
            <w:r>
              <w:t xml:space="preserve">de Pins ou de Cèdres. On peut aussi trouver de l’Athelas à proximité des</w:t>
            </w:r>
            <w:r>
              <w:t xml:space="preserve"> </w:t>
            </w:r>
            <w:r>
              <w:t xml:space="preserve">lisières de la forêt mais il se fait rare au fur et à mesure que l’on se</w:t>
            </w:r>
            <w:r>
              <w:t xml:space="preserve"> </w:t>
            </w:r>
            <w:r>
              <w:t xml:space="preserve">dirige vers les montagnes. Il y aussi quelques plantes qu’on ne peut</w:t>
            </w:r>
            <w:r>
              <w:t xml:space="preserve"> </w:t>
            </w:r>
            <w:r>
              <w:t xml:space="preserve">trouver qu’à Fangorn et qui sont donc importantes à noter.</w:t>
            </w:r>
          </w:p>
        </w:tc>
        <w:tc>
          <w:tcPr/>
          <w:p>
            <w:pPr>
              <w:pStyle w:val="Titre4"/>
              <w:jc w:val="center"/>
            </w:pPr>
            <w:bookmarkStart w:id="30" w:name="cicino"/>
            <w:r>
              <w:t xml:space="preserve">Cicino</w:t>
            </w:r>
            <w:bookmarkEnd w:id="30"/>
          </w:p>
        </w:tc>
        <w:tc>
          <w:tcPr/>
          <w:p>
            <w:pPr>
              <w:jc w:val="center"/>
            </w:pPr>
            <w:r>
              <w:t xml:space="preserve">Cette petite plante feuillue est utilisée par les Ents pour soigner</w:t>
            </w:r>
            <w:r>
              <w:t xml:space="preserve"> </w:t>
            </w:r>
            <w:r>
              <w:t xml:space="preserve">les maladies des plantes. Elle augmente la résistance naturelle des</w:t>
            </w:r>
            <w:r>
              <w:t xml:space="preserve"> </w:t>
            </w:r>
            <w:r>
              <w:t xml:space="preserve">Ents, Huorns et Arbres de telle sorte qu’ils ajoutent 75 à leurs jets de</w:t>
            </w:r>
            <w:r>
              <w:t xml:space="preserve"> </w:t>
            </w:r>
            <w:r>
              <w:t xml:space="preserve">résistance contre la maladie. Pour les humains, l’effet n’est que de</w:t>
            </w:r>
            <w:r>
              <w:t xml:space="preserve"> </w:t>
            </w:r>
            <w:r>
              <w:t xml:space="preserve">+40. Pour profiter du bienfait de cette herbe, il faut la tremper dans</w:t>
            </w:r>
            <w:r>
              <w:t xml:space="preserve"> </w:t>
            </w:r>
            <w:r>
              <w:t xml:space="preserve">l’eau d’une source minérale pendant une période de 10 jours avant</w:t>
            </w:r>
            <w:r>
              <w:t xml:space="preserve"> </w:t>
            </w:r>
            <w:r>
              <w:t xml:space="preserve">qu’elle soit prête à l’usage. Les Ents boivent cette substance</w:t>
            </w:r>
            <w:r>
              <w:t xml:space="preserve"> </w:t>
            </w:r>
            <w:r>
              <w:t xml:space="preserve">lorsqu’ils en ont besoin et la versent au pied des arbres et des Huorns</w:t>
            </w:r>
            <w:r>
              <w:t xml:space="preserve"> </w:t>
            </w:r>
            <w:r>
              <w:t xml:space="preserve">qui nécessitent un traitement.</w:t>
            </w:r>
          </w:p>
        </w:tc>
        <w:tc>
          <w:tcPr/>
          <w:p>
            <w:pPr>
              <w:pStyle w:val="Titre4"/>
              <w:jc w:val="center"/>
            </w:pPr>
            <w:bookmarkStart w:id="31" w:name="eredena"/>
            <w:r>
              <w:t xml:space="preserve">Eredena</w:t>
            </w:r>
            <w:bookmarkEnd w:id="31"/>
          </w:p>
        </w:tc>
        <w:tc>
          <w:tcPr/>
          <w:p>
            <w:pPr>
              <w:jc w:val="center"/>
            </w:pPr>
            <w:r>
              <w:t xml:space="preserve">On trouve ce petit arbre semblable à un buisson comme constituant des</w:t>
            </w:r>
            <w:r>
              <w:t xml:space="preserve"> </w:t>
            </w:r>
            <w:r>
              <w:t xml:space="preserve">haies qui bordent les lieux de rassemblement des Ents, tels que les</w:t>
            </w:r>
            <w:r>
              <w:t xml:space="preserve"> </w:t>
            </w:r>
            <w:r>
              <w:t xml:space="preserve">vallons. Ces arbres à feuillage persistant se ramifient presque aussitôt</w:t>
            </w:r>
            <w:r>
              <w:t xml:space="preserve"> </w:t>
            </w:r>
            <w:r>
              <w:t xml:space="preserve">après être sortis de terre et arborent de nombreuses branches couvertes</w:t>
            </w:r>
            <w:r>
              <w:t xml:space="preserve"> </w:t>
            </w:r>
            <w:r>
              <w:t xml:space="preserve">de feuilles luisantes d’un vert sombre et plutôt grandes. Les fruits de</w:t>
            </w:r>
            <w:r>
              <w:t xml:space="preserve"> </w:t>
            </w:r>
            <w:r>
              <w:t xml:space="preserve">ces arbres poussent, tels des bourgeons à partir des grosses branches</w:t>
            </w:r>
            <w:r>
              <w:t xml:space="preserve"> </w:t>
            </w:r>
            <w:r>
              <w:t xml:space="preserve">basses, sur de longues épines qui éclosent en une grande fleur blanche à</w:t>
            </w:r>
            <w:r>
              <w:t xml:space="preserve"> </w:t>
            </w:r>
            <w:r>
              <w:t xml:space="preserve">la période de fin d’hiver ou début de printemps. Les bourgeons de ces</w:t>
            </w:r>
            <w:r>
              <w:t xml:space="preserve"> </w:t>
            </w:r>
            <w:r>
              <w:t xml:space="preserve">arbres sont l’ingrédient actif des breuvages de types 1 et 2 faits par</w:t>
            </w:r>
            <w:r>
              <w:t xml:space="preserve"> </w:t>
            </w:r>
            <w:r>
              <w:t xml:space="preserve">les Ents (voir section 3.2). Ce bourgeon, s’il est mâché ou avalé par un</w:t>
            </w:r>
            <w:r>
              <w:t xml:space="preserve"> </w:t>
            </w:r>
            <w:r>
              <w:t xml:space="preserve">être humain normal, produira une soudaine (au bout de quelques secondes)</w:t>
            </w:r>
            <w:r>
              <w:t xml:space="preserve"> </w:t>
            </w:r>
            <w:r>
              <w:t xml:space="preserve">augmentation du rythme cardiaque, de la respiration, du tonus</w:t>
            </w:r>
            <w:r>
              <w:t xml:space="preserve"> </w:t>
            </w:r>
            <w:r>
              <w:t xml:space="preserve">musculaire, de la finesse et de la vivacité de pensée. L’effet est si</w:t>
            </w:r>
            <w:r>
              <w:t xml:space="preserve"> </w:t>
            </w:r>
            <w:r>
              <w:t xml:space="preserve">puissant sous sa forme pure qu’il faut faire un jet de résistance contre</w:t>
            </w:r>
            <w:r>
              <w:t xml:space="preserve"> </w:t>
            </w:r>
            <w:r>
              <w:t xml:space="preserve">un poison de niveau 20 pour en déterminer les conséquences. Si le jet de</w:t>
            </w:r>
            <w:r>
              <w:t xml:space="preserve"> </w:t>
            </w:r>
            <w:r>
              <w:t xml:space="preserve">résistance est réussi, alors la personne ayant ingéré de cette plante</w:t>
            </w:r>
            <w:r>
              <w:t xml:space="preserve"> </w:t>
            </w:r>
            <w:r>
              <w:t xml:space="preserve">souffrira d’un vertige pendant 5 minutes après lesquelles elle sera</w:t>
            </w:r>
            <w:r>
              <w:t xml:space="preserve"> </w:t>
            </w:r>
            <w:r>
              <w:t xml:space="preserve">capable d’accomplir des exploits stupéfiants dans les domaines de la</w:t>
            </w:r>
            <w:r>
              <w:t xml:space="preserve"> </w:t>
            </w:r>
            <w:r>
              <w:t xml:space="preserve">coordination, de la force et de la déduction pendant 1 heure, après quoi</w:t>
            </w:r>
            <w:r>
              <w:t xml:space="preserve"> </w:t>
            </w:r>
            <w:r>
              <w:t xml:space="preserve">elle devra dormir pendant 48 heures. Si elle a raté son JR de moins de</w:t>
            </w:r>
            <w:r>
              <w:t xml:space="preserve"> </w:t>
            </w:r>
            <w:r>
              <w:t xml:space="preserve">20, elle perdra connaissance et restera inconsciente pendant 72 heures.</w:t>
            </w:r>
            <w:r>
              <w:t xml:space="preserve"> </w:t>
            </w:r>
            <w:r>
              <w:t xml:space="preserve">Si elle échoue de 20 à 40, alors elle subira une attaque cardiaque de</w:t>
            </w:r>
            <w:r>
              <w:t xml:space="preserve"> </w:t>
            </w:r>
            <w:r>
              <w:t xml:space="preserve">gravité moyenne, dont elle mettra 6 mois à se remettre. Si elle échoue</w:t>
            </w:r>
            <w:r>
              <w:t xml:space="preserve"> </w:t>
            </w:r>
            <w:r>
              <w:t xml:space="preserve">de plus de 40, alors elle mourra instantanément d’une hémorragie</w:t>
            </w:r>
            <w:r>
              <w:t xml:space="preserve"> </w:t>
            </w:r>
            <w:r>
              <w:t xml:space="preserve">cérébrale massive. Les Ents n’utilisent pas cette plante sous cette</w:t>
            </w:r>
            <w:r>
              <w:t xml:space="preserve"> </w:t>
            </w:r>
            <w:r>
              <w:t xml:space="preserve">forme et n’en connaissent pas les effets sur les humains, bien qu’ils</w:t>
            </w:r>
            <w:r>
              <w:t xml:space="preserve"> </w:t>
            </w:r>
            <w:r>
              <w:t xml:space="preserve">aient parfois vu un animal ingérer un bourgeon et ne pas s’en trouver</w:t>
            </w:r>
            <w:r>
              <w:t xml:space="preserve"> </w:t>
            </w:r>
            <w:r>
              <w:t xml:space="preserve">bien.</w:t>
            </w:r>
          </w:p>
        </w:tc>
        <w:tc>
          <w:tcPr/>
          <w:p>
            <w:pPr>
              <w:pStyle w:val="Titre4"/>
              <w:jc w:val="center"/>
            </w:pPr>
            <w:bookmarkStart w:id="32" w:name="harwite"/>
            <w:r>
              <w:t xml:space="preserve">Harwite</w:t>
            </w:r>
            <w:bookmarkEnd w:id="32"/>
          </w:p>
        </w:tc>
        <w:tc>
          <w:tcPr/>
          <w:p>
            <w:pPr>
              <w:jc w:val="center"/>
            </w:pPr>
            <w:r>
              <w:t xml:space="preserve">Ce composant médicinal se trouve sous la forme d’une mousse qui forme</w:t>
            </w:r>
            <w:r>
              <w:t xml:space="preserve"> </w:t>
            </w:r>
            <w:r>
              <w:t xml:space="preserve">la couverture du sol de la quasi-totalité du cœur de la forêt mais qui</w:t>
            </w:r>
            <w:r>
              <w:t xml:space="preserve"> </w:t>
            </w:r>
            <w:r>
              <w:t xml:space="preserve">disparaît dans ses avancées. Elle est utilisée par les Ents dans la</w:t>
            </w:r>
            <w:r>
              <w:t xml:space="preserve"> </w:t>
            </w:r>
            <w:r>
              <w:t xml:space="preserve">fabrication de leurs breuvages ainsi que pour les pansements. Elle</w:t>
            </w:r>
            <w:r>
              <w:t xml:space="preserve"> </w:t>
            </w:r>
            <w:r>
              <w:t xml:space="preserve">possède des propriétés curatives seule ou en association qui, lorsqu’on</w:t>
            </w:r>
            <w:r>
              <w:t xml:space="preserve"> </w:t>
            </w:r>
            <w:r>
              <w:t xml:space="preserve">la mâche, soigneront 1-50 Points de Coup. Elle a un goût acide mais</w:t>
            </w:r>
            <w:r>
              <w:t xml:space="preserve"> </w:t>
            </w:r>
            <w:r>
              <w:t xml:space="preserve">néanmoins agréable, contredisant la théorie qui veut que les médicaments</w:t>
            </w:r>
            <w:r>
              <w:t xml:space="preserve"> </w:t>
            </w:r>
            <w:r>
              <w:t xml:space="preserve">doivent avoir mauvais goût pour être efficaces. Elle est utilisée par</w:t>
            </w:r>
            <w:r>
              <w:t xml:space="preserve"> </w:t>
            </w:r>
            <w:r>
              <w:t xml:space="preserve">les Ents en tant que bandage, du fait de son abondance et qu’elle se</w:t>
            </w:r>
            <w:r>
              <w:t xml:space="preserve"> </w:t>
            </w:r>
            <w:r>
              <w:t xml:space="preserve">maintient bien. De plus, les Ents ne font pas de bandages en tissus. La</w:t>
            </w:r>
            <w:r>
              <w:t xml:space="preserve"> </w:t>
            </w:r>
            <w:r>
              <w:t xml:space="preserve">Harwite augmentera aussi la valeur curative de la pâte que fabriquent</w:t>
            </w:r>
            <w:r>
              <w:t xml:space="preserve"> </w:t>
            </w:r>
            <w:r>
              <w:t xml:space="preserve">les Ents (voir section 3.2). La Harwite est utilisée comme ingrédient et</w:t>
            </w:r>
            <w:r>
              <w:t xml:space="preserve"> </w:t>
            </w:r>
            <w:r>
              <w:t xml:space="preserve">comme filtre dans la procédure de fabrication des breuvages Ents. La</w:t>
            </w:r>
            <w:r>
              <w:t xml:space="preserve"> </w:t>
            </w:r>
            <w:r>
              <w:t xml:space="preserve">mixture bouillante est versée à travers plusieurs couches de cette</w:t>
            </w:r>
            <w:r>
              <w:t xml:space="preserve"> </w:t>
            </w:r>
            <w:r>
              <w:t xml:space="preserve">mousse qui la purifie et lui ajoute certaines des propriétés curatives</w:t>
            </w:r>
            <w:r>
              <w:t xml:space="preserve"> </w:t>
            </w:r>
            <w:r>
              <w:t xml:space="preserve">de la plante.</w:t>
            </w:r>
          </w:p>
        </w:tc>
        <w:tc>
          <w:tcPr/>
          <w:p>
            <w:pPr>
              <w:pStyle w:val="Titre3"/>
              <w:jc w:val="center"/>
            </w:pPr>
            <w:bookmarkStart w:id="33" w:name="faune"/>
            <w:r>
              <w:t xml:space="preserve">Faune</w:t>
            </w:r>
            <w:bookmarkEnd w:id="33"/>
          </w:p>
        </w:tc>
        <w:tc>
          <w:tcPr/>
          <w:p>
            <w:pPr>
              <w:jc w:val="center"/>
            </w:pPr>
            <w:r>
              <w:t xml:space="preserve">La population animale de Fangorn est limitée, principalement du fait</w:t>
            </w:r>
            <w:r>
              <w:t xml:space="preserve"> </w:t>
            </w:r>
            <w:r>
              <w:t xml:space="preserve">de son manque de broussailles. Il y a de petits nombres d’écureuils, de</w:t>
            </w:r>
            <w:r>
              <w:t xml:space="preserve"> </w:t>
            </w:r>
            <w:r>
              <w:t xml:space="preserve">tamias rayés, de lapins et d’autres petites créatures qui sont les</w:t>
            </w:r>
            <w:r>
              <w:t xml:space="preserve"> </w:t>
            </w:r>
            <w:r>
              <w:t xml:space="preserve">proies de renards, de furets, de visons et de ratons-laveurs, aussi bien</w:t>
            </w:r>
            <w:r>
              <w:t xml:space="preserve"> </w:t>
            </w:r>
            <w:r>
              <w:t xml:space="preserve">que de quelques espèces de hiboux et de faucons aux larges ailes. Il y a</w:t>
            </w:r>
            <w:r>
              <w:t xml:space="preserve"> </w:t>
            </w:r>
            <w:r>
              <w:t xml:space="preserve">aussi une petite population de cervidés mais les chances d’en voir sont</w:t>
            </w:r>
            <w:r>
              <w:t xml:space="preserve"> </w:t>
            </w:r>
            <w:r>
              <w:t xml:space="preserve">faibles du fait de leur faible nombre. Plus loin dans les montagnes, il</w:t>
            </w:r>
            <w:r>
              <w:t xml:space="preserve"> </w:t>
            </w:r>
            <w:r>
              <w:t xml:space="preserve">y a quelques ours et des félins plus grands mais ils sont aussi rares et</w:t>
            </w:r>
            <w:r>
              <w:t xml:space="preserve"> </w:t>
            </w:r>
            <w:r>
              <w:t xml:space="preserve">sont en général descendus des régions plus élevées ou de plus loin au</w:t>
            </w:r>
            <w:r>
              <w:t xml:space="preserve"> </w:t>
            </w:r>
            <w:r>
              <w:t xml:space="preserve">Nord à la recherche de nourriture au cours des hivers (ceux qui</w:t>
            </w:r>
            <w:r>
              <w:t xml:space="preserve"> </w:t>
            </w:r>
            <w:r>
              <w:t xml:space="preserve">n’hibernent pas). Certains des animaux des plaines s’aventurent aussi</w:t>
            </w:r>
            <w:r>
              <w:t xml:space="preserve"> </w:t>
            </w:r>
            <w:r>
              <w:t xml:space="preserve">dans la forêt durant l’hiver à la recherche d’un abri et de gibier.</w:t>
            </w:r>
            <w:r>
              <w:t xml:space="preserve"> </w:t>
            </w:r>
            <w:r>
              <w:t xml:space="preserve">Parmi ces animaux, il y a les chats des prairies et les loups des</w:t>
            </w:r>
            <w:r>
              <w:t xml:space="preserve"> </w:t>
            </w:r>
            <w:r>
              <w:t xml:space="preserve">plaines et des montagnes septentrionales. C’est le long des rivières</w:t>
            </w:r>
            <w:r>
              <w:t xml:space="preserve"> </w:t>
            </w:r>
            <w:r>
              <w:t xml:space="preserve">dans la Forêt de Fangorn qu’on trouvera la plus grande partie de la</w:t>
            </w:r>
            <w:r>
              <w:t xml:space="preserve"> </w:t>
            </w:r>
            <w:r>
              <w:t xml:space="preserve">population de reptiles de Fangorn, population qui comprend plusieurs</w:t>
            </w:r>
            <w:r>
              <w:t xml:space="preserve"> </w:t>
            </w:r>
            <w:r>
              <w:t xml:space="preserve">serpents venimeux mais ceux-ci attaquent rarement sans provocation. Les</w:t>
            </w:r>
            <w:r>
              <w:t xml:space="preserve"> </w:t>
            </w:r>
            <w:r>
              <w:t xml:space="preserve">autres reptiles qui vivent aussi auprès de ces sources d’eau sont</w:t>
            </w:r>
            <w:r>
              <w:t xml:space="preserve"> </w:t>
            </w:r>
            <w:r>
              <w:t xml:space="preserve">plusieurs espèces de petits lézards et de tortues. Les poissons de</w:t>
            </w:r>
            <w:r>
              <w:t xml:space="preserve"> </w:t>
            </w:r>
            <w:r>
              <w:t xml:space="preserve">rivière abondent à travers presque toute la forêt mais deviennent plus</w:t>
            </w:r>
            <w:r>
              <w:t xml:space="preserve"> </w:t>
            </w:r>
            <w:r>
              <w:t xml:space="preserve">rares lorsqu’on est plus près des sources des rivières. Parmi les</w:t>
            </w:r>
            <w:r>
              <w:t xml:space="preserve"> </w:t>
            </w:r>
            <w:r>
              <w:t xml:space="preserve">animaux de la forêt, il est important d’en noter certains.</w:t>
            </w:r>
          </w:p>
        </w:tc>
        <w:tc>
          <w:tcPr/>
          <w:p>
            <w:pPr>
              <w:pStyle w:val="Titre4"/>
              <w:jc w:val="center"/>
            </w:pPr>
            <w:bookmarkStart w:id="34" w:name="madratine"/>
            <w:r>
              <w:t xml:space="preserve">Madratine</w:t>
            </w:r>
            <w:bookmarkEnd w:id="34"/>
          </w:p>
        </w:tc>
        <w:tc>
          <w:tcPr/>
          <w:p>
            <w:pPr>
              <w:jc w:val="center"/>
            </w:pPr>
            <w:r>
              <w:t xml:space="preserve">On trouve habituellement cet hybride de chat et de renard dans les</w:t>
            </w:r>
            <w:r>
              <w:t xml:space="preserve"> </w:t>
            </w:r>
            <w:r>
              <w:t xml:space="preserve">régions densément boisées comme Fangorn ; il s’aventure rarement en</w:t>
            </w:r>
            <w:r>
              <w:t xml:space="preserve"> </w:t>
            </w:r>
            <w:r>
              <w:t xml:space="preserve">dehors de celles-ci. Il a un petit corps ressemblant à celui d’un</w:t>
            </w:r>
            <w:r>
              <w:t xml:space="preserve"> </w:t>
            </w:r>
            <w:r>
              <w:t xml:space="preserve">renard, de teinte brun-rouge avec un masque et des oreilles blanches. Il</w:t>
            </w:r>
            <w:r>
              <w:t xml:space="preserve"> </w:t>
            </w:r>
            <w:r>
              <w:t xml:space="preserve">chasse les différents gibiers, oiseaux et rongeurs de petite taille.</w:t>
            </w:r>
            <w:r>
              <w:t xml:space="preserve"> </w:t>
            </w:r>
            <w:r>
              <w:t xml:space="preserve">Récemment, ils ont été recherchés comme animaux familiers, parce qu’ils</w:t>
            </w:r>
            <w:r>
              <w:t xml:space="preserve"> </w:t>
            </w:r>
            <w:r>
              <w:t xml:space="preserve">sont très intelligents et facilement dressés. Parce qu’ils sont rusés et</w:t>
            </w:r>
            <w:r>
              <w:t xml:space="preserve"> </w:t>
            </w:r>
            <w:r>
              <w:t xml:space="preserve">très astucieux, ils sont aussi très difficiles à attraper ou piéger.</w:t>
            </w:r>
            <w:r>
              <w:t xml:space="preserve"> </w:t>
            </w:r>
            <w:r>
              <w:t xml:space="preserve">Cependant, les gens essaient toujours du fait que les prix offerts pour</w:t>
            </w:r>
            <w:r>
              <w:t xml:space="preserve"> </w:t>
            </w:r>
            <w:r>
              <w:t xml:space="preserve">des adultes vivants sont très élevés et le prix pour les petits est</w:t>
            </w:r>
            <w:r>
              <w:t xml:space="preserve"> </w:t>
            </w:r>
            <w:r>
              <w:t xml:space="preserve">encore plus élevé.</w:t>
            </w:r>
          </w:p>
        </w:tc>
        <w:tc>
          <w:tcPr/>
          <w:p>
            <w:pPr>
              <w:pStyle w:val="Titre4"/>
              <w:jc w:val="center"/>
            </w:pPr>
            <w:bookmarkStart w:id="35" w:name="terrapin-bleu"/>
            <w:r>
              <w:t xml:space="preserve">Terrapin Bleu</w:t>
            </w:r>
            <w:bookmarkEnd w:id="35"/>
          </w:p>
        </w:tc>
        <w:tc>
          <w:tcPr/>
          <w:p>
            <w:pPr>
              <w:jc w:val="center"/>
            </w:pPr>
            <w:r>
              <w:t xml:space="preserve">Cette cousine venimeuse de la tortue commune est unique du fait</w:t>
            </w:r>
            <w:r>
              <w:t xml:space="preserve"> </w:t>
            </w:r>
            <w:r>
              <w:t xml:space="preserve">qu’elle est de nature agressive. Son cou, qu’elle peut rentrer</w:t>
            </w:r>
            <w:r>
              <w:t xml:space="preserve"> </w:t>
            </w:r>
            <w:r>
              <w:t xml:space="preserve">intégralement dans sa carapace, atteint jusqu’à 30 centimètres de long</w:t>
            </w:r>
            <w:r>
              <w:t xml:space="preserve"> </w:t>
            </w:r>
            <w:r>
              <w:t xml:space="preserve">chez les plus grands spécimens et peut frapper en jaillissant aussi vite</w:t>
            </w:r>
            <w:r>
              <w:t xml:space="preserve"> </w:t>
            </w:r>
            <w:r>
              <w:t xml:space="preserve">qu’un serpent. Cette comparaison avec un serpent ne s’arrête pas là,</w:t>
            </w:r>
            <w:r>
              <w:t xml:space="preserve"> </w:t>
            </w:r>
            <w:r>
              <w:t xml:space="preserve">puisqu’il est aussi venimeux. Lorsqu’il mord sa proie (ou son ennemi),</w:t>
            </w:r>
            <w:r>
              <w:t xml:space="preserve"> </w:t>
            </w:r>
            <w:r>
              <w:t xml:space="preserve">le poison est injecté dans l’animal par la pointe creuse de sa mâchoire</w:t>
            </w:r>
            <w:r>
              <w:t xml:space="preserve"> </w:t>
            </w:r>
            <w:r>
              <w:t xml:space="preserve">supérieure. Ce poison ne tue pas mais peut paralyser complètement un</w:t>
            </w:r>
            <w:r>
              <w:t xml:space="preserve"> </w:t>
            </w:r>
            <w:r>
              <w:t xml:space="preserve">animal pesant jusqu’à 20 kg. Le poison disparaîtra en 3 heures ; ainsi,</w:t>
            </w:r>
            <w:r>
              <w:t xml:space="preserve"> </w:t>
            </w:r>
            <w:r>
              <w:t xml:space="preserve">si le Terrapin Bleu ne veut pas manger sa victime, celle-ci pourra au</w:t>
            </w:r>
            <w:r>
              <w:t xml:space="preserve"> </w:t>
            </w:r>
            <w:r>
              <w:t xml:space="preserve">moins s’enfuir. Chez un être humain, le poison du Terrapin Bleu produira</w:t>
            </w:r>
            <w:r>
              <w:t xml:space="preserve"> </w:t>
            </w:r>
            <w:r>
              <w:t xml:space="preserve">une paralysie complète du membre qui aura été mordu et une paralysie</w:t>
            </w:r>
            <w:r>
              <w:t xml:space="preserve"> </w:t>
            </w:r>
            <w:r>
              <w:t xml:space="preserve">partielle de la partie adjacente du corps.</w:t>
            </w:r>
          </w:p>
        </w:tc>
        <w:tc>
          <w:tcPr/>
          <w:p>
            <w:pPr>
              <w:pStyle w:val="Titre2"/>
              <w:jc w:val="center"/>
            </w:pPr>
            <w:bookmarkStart w:id="36" w:name="les-lisières-de-fangorn"/>
            <w:r>
              <w:t xml:space="preserve">4.2 Les lisières de Fangorn</w:t>
            </w:r>
            <w:bookmarkEnd w:id="36"/>
          </w:p>
        </w:tc>
        <w:tc>
          <w:tcPr/>
          <w:tbl>
            <w:tblPr>
              <w:tblStyle w:val="FigureTable"/>
              <w:tblW w:type="auto" w:w="0"/>
              <w:tblLook w:firstRow="0" w:lastRow="0" w:firstColumn="0" w:lastColumn="0"/>
              <w:jc w:val="center"/>
            </w:tblPr>
            <w:tblGrid>
              <w:gridCol w:w="2640"/>
              <w:gridCol w:w="2640"/>
              <w:gridCol w:w="2640"/>
            </w:tblGrid>
            <w:tr>
              <w:tc>
                <w:tcPr/>
                <w:p>
                  <w:pPr>
                    <w:jc w:val="center"/>
                    <w:jc w:val="center"/>
                  </w:pPr>
                  <w:r>
                    <w:drawing>
                      <wp:inline>
                        <wp:extent cx="89856" cy="126975"/>
                        <wp:effectExtent b="0" l="0" r="0" t="0"/>
                        <wp:docPr descr="Lisières Ouest" title="" id="38" name="Picture"/>
                        <a:graphic>
                          <a:graphicData uri="http://schemas.openxmlformats.org/drawingml/2006/picture">
                            <pic:pic>
                              <pic:nvPicPr>
                                <pic:cNvPr descr="images/page-30.png" id="39" name="Picture"/>
                                <pic:cNvPicPr>
                                  <a:picLocks noChangeArrowheads="1" noChangeAspect="1"/>
                                </pic:cNvPicPr>
                              </pic:nvPicPr>
                              <pic:blipFill>
                                <a:blip r:embed="rId3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9856" cy="126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/>
                <w:p>
                  <w:pPr>
                    <w:jc w:val="center"/>
                    <w:jc w:val="center"/>
                  </w:pPr>
                  <w:r>
                    <w:t xml:space="preserve">Les terres bordant Fangorn dont il est question dans cette partie</w:t>
                  </w:r>
                  <w:r>
                    <w:t xml:space="preserve"> </w:t>
                  </w:r>
                  <w:r>
                    <w:t xml:space="preserve">sont les terres situées entre la Clairechaux et le Celebrant (ci-dessous</w:t>
                  </w:r>
                  <w:r>
                    <w:t xml:space="preserve"> </w:t>
                  </w:r>
                  <w:r>
                    <w:t xml:space="preserve">nommées les Champs Septentrionaux), les Coteaux Septentrionaux, le Wold,</w:t>
                  </w:r>
                  <w:r>
                    <w:t xml:space="preserve"> </w:t>
                  </w:r>
                  <w:r>
                    <w:t xml:space="preserve">les Coteaux Méridionaux et les champs de l’Emnet Est et Ouest, au Sud.</w:t>
                  </w:r>
                  <w:r>
                    <w:t xml:space="preserve"> </w:t>
                  </w:r>
                  <w:r>
                    <w:t xml:space="preserve">Comme pour la Forêt de Fangorn, les principales sources d’eau de ces</w:t>
                  </w:r>
                  <w:r>
                    <w:t xml:space="preserve"> </w:t>
                  </w:r>
                  <w:r>
                    <w:t xml:space="preserve">régions sont la Clairechaux, l’Onodló et, sur les frontières orientales,</w:t>
                  </w:r>
                  <w:r>
                    <w:t xml:space="preserve"> </w:t>
                  </w:r>
                  <w:r>
                    <w:t xml:space="preserve">l’Anduin. Ces rivières et leurs affluents secondaires fournissent l’eau</w:t>
                  </w:r>
                  <w:r>
                    <w:t xml:space="preserve"> </w:t>
                  </w:r>
                  <w:r>
                    <w:t xml:space="preserve">en abondance à toutes ces régions, à part le Wold qui est relativement</w:t>
                  </w:r>
                  <w:r>
                    <w:t xml:space="preserve"> </w:t>
                  </w:r>
                  <w:r>
                    <w:t xml:space="preserve">sec et ne possède que de rares cours d’eau, à cause de la nature de la</w:t>
                  </w:r>
                  <w:r>
                    <w:t xml:space="preserve"> </w:t>
                  </w:r>
                  <w:r>
                    <w:t xml:space="preserve">morphologie rocheuse de cette zone.</w:t>
                  </w:r>
                </w:p>
              </w:tc>
              <w:tc>
                <w:tcPr/>
                <w:tbl>
                  <w:tblPr>
                    <w:tblStyle w:val="FigureTable"/>
                    <w:tblW w:type="auto" w:w="0"/>
                    <w:tblLook w:firstRow="0" w:lastRow="0" w:firstColumn="0" w:lastColumn="0"/>
                    <w:jc w:val="center"/>
                  </w:tblPr>
                  <w:tblGrid>
                    <w:gridCol w:w="880"/>
                    <w:gridCol w:w="880"/>
                    <w:gridCol w:w="880"/>
                    <w:gridCol w:w="880"/>
                    <w:gridCol w:w="880"/>
                    <w:gridCol w:w="880"/>
                    <w:gridCol w:w="880"/>
                    <w:gridCol w:w="880"/>
                    <w:gridCol w:w="880"/>
                  </w:tblGrid>
                  <w:tr>
                    <w:tc>
                      <w:tcPr/>
                      <w:p>
                        <w:pPr>
                          <w:jc w:val="center"/>
                          <w:jc w:val="center"/>
                          <w:jc w:val="center"/>
                        </w:pPr>
                        <w:r>
                          <w:drawing>
                            <wp:inline>
                              <wp:extent cx="9828" cy="7430"/>
                              <wp:effectExtent b="0" l="0" r="0" t="0"/>
                              <wp:docPr descr="Lisières Sud" title="" id="41" name="Picture"/>
                              <a:graphic>
                                <a:graphicData uri="http://schemas.openxmlformats.org/drawingml/2006/picture">
                                  <pic:pic>
                                    <pic:nvPicPr>
                                      <pic:cNvPr descr="images/page-34.png" id="42" name="Picture"/>
                                      <pic:cNvPicPr>
                                        <a:picLocks noChangeArrowheads="1" noChangeAspect="1"/>
                                      </pic:cNvPicPr>
                                    </pic:nvPicPr>
                                    <pic:blipFill>
                                      <a:blip r:embed="rId40"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28" cy="74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/>
                      <w:p>
                        <w:pPr>
                          <w:jc w:val="center"/>
                          <w:jc w:val="center"/>
                          <w:jc w:val="center"/>
                        </w:pPr>
                        <w:r>
                          <w:t xml:space="preserve">La structure rocheuse du Wold et des Coteaux Septentrionaux et</w:t>
                        </w:r>
                        <w:r>
                          <w:t xml:space="preserve"> </w:t>
                        </w:r>
                        <w:r>
                          <w:t xml:space="preserve">Méridionaux est liée au fait que toutes ces régions sont en grande</w:t>
                        </w:r>
                        <w:r>
                          <w:t xml:space="preserve"> </w:t>
                        </w:r>
                        <w:r>
                          <w:t xml:space="preserve">partie constituées de calcaire poreux qui permet à la majeure partie de</w:t>
                        </w:r>
                        <w:r>
                          <w:t xml:space="preserve"> </w:t>
                        </w:r>
                        <w:r>
                          <w:t xml:space="preserve">l’humidité qui tombe sur ces terrains d’être rapidement canalisée à</w:t>
                        </w:r>
                        <w:r>
                          <w:t xml:space="preserve"> </w:t>
                        </w:r>
                        <w:r>
                          <w:t xml:space="preserve">travers le sol jusqu’à la nappe phréatique. Cette piètre capacité de</w:t>
                        </w:r>
                        <w:r>
                          <w:t xml:space="preserve"> </w:t>
                        </w:r>
                        <w:r>
                          <w:t xml:space="preserve">rétention d’eau fait que ces régions sont pauvres pour l’agriculture et</w:t>
                        </w:r>
                        <w:r>
                          <w:t xml:space="preserve"> </w:t>
                        </w:r>
                        <w:r>
                          <w:t xml:space="preserve">ne conviennent qu’à l’élevage de bétail, en particulier celui des</w:t>
                        </w:r>
                        <w:r>
                          <w:t xml:space="preserve"> </w:t>
                        </w:r>
                        <w:r>
                          <w:t xml:space="preserve">chèvres et des moutons, qui sont plus capables de brouter la courte</w:t>
                        </w:r>
                        <w:r>
                          <w:t xml:space="preserve"> </w:t>
                        </w:r>
                        <w:r>
                          <w:t xml:space="preserve">herbe spongieuse. Parmi ces régions, les Coteaux sont plus aptes à cette</w:t>
                        </w:r>
                        <w:r>
                          <w:t xml:space="preserve"> </w:t>
                        </w:r>
                        <w:r>
                          <w:t xml:space="preserve">activité que le Wold et, du fait que d’autres sources d’eau les</w:t>
                        </w:r>
                        <w:r>
                          <w:t xml:space="preserve"> </w:t>
                        </w:r>
                        <w:r>
                          <w:t xml:space="preserve">irriguent, ils peuvent être utilisés comme terres de cultures si l’on</w:t>
                        </w:r>
                        <w:r>
                          <w:t xml:space="preserve"> </w:t>
                        </w:r>
                        <w:r>
                          <w:t xml:space="preserve">prend les précautions appropriées. Cependant, à cause de l’abondance de</w:t>
                        </w:r>
                        <w:r>
                          <w:t xml:space="preserve"> </w:t>
                        </w:r>
                        <w:r>
                          <w:t xml:space="preserve">bonnes terres agricoles dans l’Emnet Ouest, les Coteaux Méridionaux sont</w:t>
                        </w:r>
                        <w:r>
                          <w:t xml:space="preserve"> </w:t>
                        </w:r>
                        <w:r>
                          <w:t xml:space="preserve">rarement utilisés pour quoi que ce soit d’autre que l’élevage des</w:t>
                        </w:r>
                        <w:r>
                          <w:t xml:space="preserve"> </w:t>
                        </w:r>
                        <w:r>
                          <w:t xml:space="preserve">moutons. Au Nord, les meilleures terres agricoles sont au-delà de la</w:t>
                        </w:r>
                        <w:r>
                          <w:t xml:space="preserve"> </w:t>
                        </w:r>
                        <w:r>
                          <w:t xml:space="preserve">Clairechaux dans les Champs Septentrionaux mais la terre des Coteaux</w:t>
                        </w:r>
                        <w:r>
                          <w:t xml:space="preserve"> </w:t>
                        </w:r>
                        <w:r>
                          <w:t xml:space="preserve">Septentrionaux est utilisée comme terre agricole près de la Clairechaux</w:t>
                        </w:r>
                        <w:r>
                          <w:t xml:space="preserve"> </w:t>
                        </w:r>
                        <w:r>
                          <w:t xml:space="preserve">par souci de commodité. De toutes les terres qui bordent Fangorn,</w:t>
                        </w:r>
                        <w:r>
                          <w:t xml:space="preserve"> </w:t>
                        </w:r>
                        <w:r>
                          <w:t xml:space="preserve">l’Emnet Ouest au Sud, possède la meilleure terre pour tous les types</w:t>
                        </w:r>
                        <w:r>
                          <w:t xml:space="preserve"> </w:t>
                        </w:r>
                        <w:r>
                          <w:t xml:space="preserve">d’activité. La terre superficielle est riche et la région n’est jamais à</w:t>
                        </w:r>
                        <w:r>
                          <w:t xml:space="preserve"> </w:t>
                        </w:r>
                        <w:r>
                          <w:t xml:space="preserve">court d’eau.</w:t>
                        </w:r>
                      </w:p>
                    </w:tc>
                    <w:tc>
                      <w:tcPr/>
                      <w:p>
                        <w:pPr>
                          <w:pStyle w:val="Titre3"/>
                          <w:jc w:val="center"/>
                          <w:jc w:val="center"/>
                          <w:jc w:val="center"/>
                        </w:pPr>
                        <w:bookmarkStart w:id="43" w:name="climat-1"/>
                        <w:r>
                          <w:t xml:space="preserve">Climat</w:t>
                        </w:r>
                        <w:bookmarkEnd w:id="43"/>
                      </w:p>
                    </w:tc>
                    <w:tc>
                      <w:tcPr/>
                      <w:p>
                        <w:pPr>
                          <w:jc w:val="center"/>
                          <w:jc w:val="center"/>
                          <w:jc w:val="center"/>
                        </w:pPr>
                        <w:r>
                          <w:t xml:space="preserve">Ces régions, de façon assez semblable à Fangorn, bénéficient d’un</w:t>
                        </w:r>
                        <w:r>
                          <w:t xml:space="preserve"> </w:t>
                        </w:r>
                        <w:r>
                          <w:t xml:space="preserve">climat doux tout au long de l’année. Les hivers sont froids et humides</w:t>
                        </w:r>
                        <w:r>
                          <w:t xml:space="preserve"> </w:t>
                        </w:r>
                        <w:r>
                          <w:t xml:space="preserve">avec des tempêtes de neige régulières, qui entraînent rarement des</w:t>
                        </w:r>
                        <w:r>
                          <w:t xml:space="preserve"> </w:t>
                        </w:r>
                        <w:r>
                          <w:t xml:space="preserve">accumulations supérieures à 30 cm et disparaissent rapidement. Sur le</w:t>
                        </w:r>
                        <w:r>
                          <w:t xml:space="preserve"> </w:t>
                        </w:r>
                        <w:r>
                          <w:t xml:space="preserve">Wold et sur les Coteaux où il y a généralement moins de précipitations,</w:t>
                        </w:r>
                        <w:r>
                          <w:t xml:space="preserve"> </w:t>
                        </w:r>
                        <w:r>
                          <w:t xml:space="preserve">l’hiver est en fait plus froid du fait de la nature générale plus</w:t>
                        </w:r>
                        <w:r>
                          <w:t xml:space="preserve"> </w:t>
                        </w:r>
                        <w:r>
                          <w:t xml:space="preserve">venteuse de ces régions. Au printemps, le climat est admirablement frais</w:t>
                        </w:r>
                        <w:r>
                          <w:t xml:space="preserve"> </w:t>
                        </w:r>
                        <w:r>
                          <w:t xml:space="preserve">et venteux. Les orages fréquents et imprévisibles qui peuvent survenir</w:t>
                        </w:r>
                        <w:r>
                          <w:t xml:space="preserve"> </w:t>
                        </w:r>
                        <w:r>
                          <w:t xml:space="preserve">en été martèlent le sol, s’arrêtant aussi brutalement qu’ils ont</w:t>
                        </w:r>
                        <w:r>
                          <w:t xml:space="preserve"> </w:t>
                        </w:r>
                        <w:r>
                          <w:t xml:space="preserve">commencé ; cela entraîne des crues périodiques dans les régions à</w:t>
                        </w:r>
                        <w:r>
                          <w:t xml:space="preserve"> </w:t>
                        </w:r>
                        <w:r>
                          <w:t xml:space="preserve">collines telles que le Wold et les Coteaux. Dans les plaines, l’été est</w:t>
                        </w:r>
                        <w:r>
                          <w:t xml:space="preserve"> </w:t>
                        </w:r>
                        <w:r>
                          <w:t xml:space="preserve">chaud mais pas suffisamment pour provoquer une fatigue physique</w:t>
                        </w:r>
                        <w:r>
                          <w:t xml:space="preserve"> </w:t>
                        </w:r>
                        <w:r>
                          <w:t xml:space="preserve">supplémentaire, sauf peut-être dans les terres les plus désolées telles</w:t>
                        </w:r>
                        <w:r>
                          <w:t xml:space="preserve"> </w:t>
                        </w:r>
                        <w:r>
                          <w:t xml:space="preserve">que le Wold. Au sommet d’une haute colline et par une journée de début</w:t>
                        </w:r>
                        <w:r>
                          <w:t xml:space="preserve"> </w:t>
                        </w:r>
                        <w:r>
                          <w:t xml:space="preserve">d’été, le ciel paraît plus immense que n’importe où dans les Terres du</w:t>
                        </w:r>
                        <w:r>
                          <w:t xml:space="preserve"> </w:t>
                        </w:r>
                        <w:r>
                          <w:t xml:space="preserve">Milieu. L’automne fait brunir les hautes herbes des Plaines</w:t>
                        </w:r>
                        <w:r>
                          <w:t xml:space="preserve"> </w:t>
                        </w:r>
                        <w:r>
                          <w:t xml:space="preserve">Septentrionales et des Emnets et fait mûrir les cultures des terres</w:t>
                        </w:r>
                        <w:r>
                          <w:t xml:space="preserve"> </w:t>
                        </w:r>
                        <w:r>
                          <w:t xml:space="preserve">agricoles, donnant une teinte rouge doré à toute cette région. Le climat</w:t>
                        </w:r>
                        <w:r>
                          <w:t xml:space="preserve"> </w:t>
                        </w:r>
                        <w:r>
                          <w:t xml:space="preserve">à cette époque est frais et agréable. Les pluies sont en général</w:t>
                        </w:r>
                        <w:r>
                          <w:t xml:space="preserve"> </w:t>
                        </w:r>
                        <w:r>
                          <w:t xml:space="preserve">modérées et prolongées mais bien moins violentes que celles du printemps</w:t>
                        </w:r>
                        <w:r>
                          <w:t xml:space="preserve"> </w:t>
                        </w:r>
                        <w:r>
                          <w:t xml:space="preserve">et de l’été (voir Table 10.5). L’Emnet Ouest ne subit</w:t>
                        </w:r>
                        <w:r>
                          <w:t xml:space="preserve"> </w:t>
                        </w:r>
                        <w:r>
                          <w:t xml:space="preserve">qu’occasionnellement les violents remous des ouragans qui viennent de la</w:t>
                        </w:r>
                        <w:r>
                          <w:t xml:space="preserve"> </w:t>
                        </w:r>
                        <w:r>
                          <w:t xml:space="preserve">mer par le Sud-Ouest.</w:t>
                        </w:r>
                      </w:p>
                    </w:tc>
                    <w:tc>
                      <w:tcPr/>
                      <w:p>
                        <w:pPr>
                          <w:pStyle w:val="Titre3"/>
                          <w:jc w:val="center"/>
                          <w:jc w:val="center"/>
                          <w:jc w:val="center"/>
                        </w:pPr>
                        <w:bookmarkStart w:id="44" w:name="flore-1"/>
                        <w:r>
                          <w:t xml:space="preserve">Flore</w:t>
                        </w:r>
                        <w:bookmarkEnd w:id="44"/>
                      </w:p>
                    </w:tc>
                    <w:tc>
                      <w:tcPr/>
                      <w:p>
                        <w:pPr>
                          <w:jc w:val="center"/>
                          <w:jc w:val="center"/>
                          <w:jc w:val="center"/>
                        </w:pPr>
                        <w:r>
                          <w:t xml:space="preserve">Les terres autour de Fangorn sont en contraste absolu avec Fangorn</w:t>
                        </w:r>
                        <w:r>
                          <w:t xml:space="preserve"> </w:t>
                        </w:r>
                        <w:r>
                          <w:t xml:space="preserve">elle-même dans le fait que leur population d’arbres s’amenuise</w:t>
                        </w:r>
                        <w:r>
                          <w:t xml:space="preserve"> </w:t>
                        </w:r>
                        <w:r>
                          <w:t xml:space="preserve">rapidement une fois qu’ont été dépassées les lisières de la forêt. Les</w:t>
                        </w:r>
                        <w:r>
                          <w:t xml:space="preserve"> </w:t>
                        </w:r>
                        <w:r>
                          <w:t xml:space="preserve">Champs Septentrionaux sont couverts presque exclusivement d’herbe haute</w:t>
                        </w:r>
                        <w:r>
                          <w:t xml:space="preserve"> </w:t>
                        </w:r>
                        <w:r>
                          <w:t xml:space="preserve">jusqu’aux pieds des montagnes et jusqu’aux lisières de la Lórien avec</w:t>
                        </w:r>
                        <w:r>
                          <w:t xml:space="preserve"> </w:t>
                        </w:r>
                        <w:r>
                          <w:t xml:space="preserve">seulement quelques arbres éparpillés. Les Coteaux et le Wold sont aussi</w:t>
                        </w:r>
                        <w:r>
                          <w:t xml:space="preserve"> </w:t>
                        </w:r>
                        <w:r>
                          <w:t xml:space="preserve">pratiquement sans arbre et ceux qui s’y trouvent sont rabougris et</w:t>
                        </w:r>
                        <w:r>
                          <w:t xml:space="preserve"> </w:t>
                        </w:r>
                        <w:r>
                          <w:t xml:space="preserve">torturés à cause du manque d’eau. L’exception se trouvant auprès de la</w:t>
                        </w:r>
                        <w:r>
                          <w:t xml:space="preserve"> </w:t>
                        </w:r>
                        <w:r>
                          <w:t xml:space="preserve">Clairechaux, au Nord, où la population d’arbres est plus dense et plus</w:t>
                        </w:r>
                        <w:r>
                          <w:t xml:space="preserve"> </w:t>
                        </w:r>
                        <w:r>
                          <w:t xml:space="preserve">saine qu’au long des berges. On trouve en général ces arbres solitaires</w:t>
                        </w:r>
                        <w:r>
                          <w:t xml:space="preserve"> </w:t>
                        </w:r>
                        <w:r>
                          <w:t xml:space="preserve">mais il y a un très petit nombre d’endroits où on peut trouver un petit</w:t>
                        </w:r>
                        <w:r>
                          <w:t xml:space="preserve"> </w:t>
                        </w:r>
                        <w:r>
                          <w:t xml:space="preserve">bosquet d’arbres, d’ordinaire dans une vallée, qui fourniront une</w:t>
                        </w:r>
                        <w:r>
                          <w:t xml:space="preserve"> </w:t>
                        </w:r>
                        <w:r>
                          <w:t xml:space="preserve">certaine couverture à cette région aride. Les terres des Emnets Est et</w:t>
                        </w:r>
                        <w:r>
                          <w:t xml:space="preserve"> </w:t>
                        </w:r>
                        <w:r>
                          <w:t xml:space="preserve">Ouest sont semblables aux Plaines Septentrionales, avec de hautes herbes</w:t>
                        </w:r>
                        <w:r>
                          <w:t xml:space="preserve"> </w:t>
                        </w:r>
                        <w:r>
                          <w:t xml:space="preserve">qui recouvrent les zones non cultivées. Cependant, le nombre d’arbres</w:t>
                        </w:r>
                        <w:r>
                          <w:t xml:space="preserve"> </w:t>
                        </w:r>
                        <w:r>
                          <w:t xml:space="preserve">dans cette région est plus important, du fait que des arbres ont été</w:t>
                        </w:r>
                        <w:r>
                          <w:t xml:space="preserve"> </w:t>
                        </w:r>
                        <w:r>
                          <w:t xml:space="preserve">plantés dans ou autour de la plupart des villages. On peut aussi trouver</w:t>
                        </w:r>
                        <w:r>
                          <w:t xml:space="preserve"> </w:t>
                        </w:r>
                        <w:r>
                          <w:t xml:space="preserve">de petites parcelles de forêt à travers toute cette région ; elles sont</w:t>
                        </w:r>
                        <w:r>
                          <w:t xml:space="preserve"> </w:t>
                        </w:r>
                        <w:r>
                          <w:t xml:space="preserve">composées d’un mélange de diverses essences : principalement des</w:t>
                        </w:r>
                        <w:r>
                          <w:t xml:space="preserve"> </w:t>
                        </w:r>
                        <w:r>
                          <w:t xml:space="preserve">Peupliers, des Chênes et des Hêtres. Les Conifères ne sont pas courants</w:t>
                        </w:r>
                        <w:r>
                          <w:t xml:space="preserve"> </w:t>
                        </w:r>
                        <w:r>
                          <w:t xml:space="preserve">dans cette région ; on peut les trouver plus près des Montagnes</w:t>
                        </w:r>
                        <w:r>
                          <w:t xml:space="preserve"> </w:t>
                        </w:r>
                        <w:r>
                          <w:t xml:space="preserve">Blanches.</w:t>
                        </w:r>
                      </w:p>
                    </w:tc>
                    <w:tc>
                      <w:tcPr/>
                      <w:p>
                        <w:pPr>
                          <w:jc w:val="center"/>
                          <w:jc w:val="center"/>
                          <w:jc w:val="center"/>
                        </w:pPr>
                        <w:r>
                          <w:t xml:space="preserve">Les herbes utiles qu’on trouve dans cette région sont très limitées.</w:t>
                        </w:r>
                        <w:r>
                          <w:t xml:space="preserve"> </w:t>
                        </w:r>
                        <w:r>
                          <w:t xml:space="preserve">On obtient la plupart de ces herbes dans les jardins des herboristes de</w:t>
                        </w:r>
                        <w:r>
                          <w:t xml:space="preserve"> </w:t>
                        </w:r>
                        <w:r>
                          <w:t xml:space="preserve">la région. Cependant, certaines herbes médicinales utiles poussent dans</w:t>
                        </w:r>
                        <w:r>
                          <w:t xml:space="preserve"> </w:t>
                        </w:r>
                        <w:r>
                          <w:t xml:space="preserve">les parties sauvages de ces terres. L’Athelas pousse légèrement à</w:t>
                        </w:r>
                        <w:r>
                          <w:t xml:space="preserve"> </w:t>
                        </w:r>
                        <w:r>
                          <w:t xml:space="preserve">l’écart des routes principales et dans les parcelles de forêt éparses</w:t>
                        </w:r>
                        <w:r>
                          <w:t xml:space="preserve"> </w:t>
                        </w:r>
                        <w:r>
                          <w:t xml:space="preserve">auprès des villages. Elle a souvent été plantée par les premiers</w:t>
                        </w:r>
                        <w:r>
                          <w:t xml:space="preserve"> </w:t>
                        </w:r>
                        <w:r>
                          <w:t xml:space="preserve">Dúnedain, qui erraient dans ces régions, afin de pouvoir</w:t>
                        </w:r>
                        <w:r>
                          <w:t xml:space="preserve"> </w:t>
                        </w:r>
                        <w:r>
                          <w:t xml:space="preserve">s’approvisionner en cours de voyage. On peut trouver, dans les plaines,</w:t>
                        </w:r>
                        <w:r>
                          <w:t xml:space="preserve"> </w:t>
                        </w:r>
                        <w:r>
                          <w:t xml:space="preserve">des bosquets de Bursthelas et de Kelventari et, occasionnellement dans</w:t>
                        </w:r>
                        <w:r>
                          <w:t xml:space="preserve"> </w:t>
                        </w:r>
                        <w:r>
                          <w:t xml:space="preserve">les zones plus humides, de l’Arunya.</w:t>
                        </w:r>
                      </w:p>
                    </w:tc>
                    <w:tc>
                      <w:tcPr/>
                      <w:p>
                        <w:pPr>
                          <w:pStyle w:val="Titre3"/>
                          <w:jc w:val="center"/>
                          <w:jc w:val="center"/>
                          <w:jc w:val="center"/>
                        </w:pPr>
                        <w:bookmarkStart w:id="45" w:name="faune-1"/>
                        <w:r>
                          <w:t xml:space="preserve">Faune</w:t>
                        </w:r>
                        <w:bookmarkEnd w:id="45"/>
                      </w:p>
                    </w:tc>
                    <w:tc>
                      <w:tcPr/>
                      <w:tbl>
                        <w:tblPr>
                          <w:tblStyle w:val="FigureTable"/>
                          <w:tblW w:type="auto" w:w="0"/>
                          <w:tblLook w:firstRow="0" w:lastRow="0" w:firstColumn="0" w:lastColumn="0"/>
                          <w:jc w:val="center"/>
                        </w:tblPr>
                        <w:tblGrid>
                          <w:gridCol w:w="1131"/>
                          <w:gridCol w:w="1131"/>
                          <w:gridCol w:w="1131"/>
                          <w:gridCol w:w="1131"/>
                          <w:gridCol w:w="1131"/>
                          <w:gridCol w:w="1131"/>
                          <w:gridCol w:w="1131"/>
                        </w:tblGrid>
                        <w:tr>
                          <w:tc>
                            <w:tcPr/>
                            <w:p>
                              <w:pPr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r>
                                <w:drawing>
                                  <wp:inline>
                                    <wp:extent cx="5943600" cy="4483138"/>
                                    <wp:effectExtent b="0" l="0" r="0" t="0"/>
                                    <wp:docPr descr="Habitants de la Lisière Sud" title="" id="47" name="Picture"/>
                                    <a:graphic>
                                      <a:graphicData uri="http://schemas.openxmlformats.org/drawingml/2006/picture">
                                        <pic:pic>
                                          <pic:nvPicPr>
                                            <pic:cNvPr descr="images/page-33.png" id="48" name="Picture"/>
                                            <pic:cNvPicPr>
                                              <a:picLocks noChangeArrowheads="1" noChangeAspect="1"/>
                                            </pic:cNvPicPr>
                                          </pic:nvPicPr>
                                          <pic:blipFill>
                                            <a:blip r:embed="rId4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43600" cy="44831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/>
                            <w:p>
                              <w:pPr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r>
                                <w:t xml:space="preserve">Les animaux de cette région sont divers et nombreux mais la taille de</w:t>
                              </w:r>
                              <w:r>
                                <w:t xml:space="preserve"> </w:t>
                              </w:r>
                              <w:r>
                                <w:t xml:space="preserve">la région dans laquelle ils vivent les rend rares lorsqu’il s’agit de</w:t>
                              </w:r>
                              <w:r>
                                <w:t xml:space="preserve"> </w:t>
                              </w:r>
                              <w:r>
                                <w:t xml:space="preserve">les repérer. Les groupes de ces animaux les plus représentés sont, bien</w:t>
                              </w:r>
                              <w:r>
                                <w:t xml:space="preserve"> </w:t>
                              </w:r>
                              <w:r>
                                <w:t xml:space="preserve">sûr, ceux qui sont domestiques. Ces animaux domestiques sont les</w:t>
                              </w:r>
                              <w:r>
                                <w:t xml:space="preserve"> </w:t>
                              </w:r>
                              <w:r>
                                <w:t xml:space="preserve">moutons, les chèvres, un peu de bovins et plusieurs troupeaux de Kines</w:t>
                              </w:r>
                              <w:r>
                                <w:t xml:space="preserve"> </w:t>
                              </w:r>
                              <w:r>
                                <w:t xml:space="preserve">Sauvages qui ont été apprivoisés. Dans les plaines nues du Nord, et</w:t>
                              </w:r>
                              <w:r>
                                <w:t xml:space="preserve"> </w:t>
                              </w:r>
                              <w:r>
                                <w:t xml:space="preserve">celles du Sud dans une moindre mesure, des troupeaux d’animaux de</w:t>
                              </w:r>
                              <w:r>
                                <w:t xml:space="preserve"> </w:t>
                              </w:r>
                              <w:r>
                                <w:t xml:space="preserve">plusieurs types errent en liberté. La majorité d’entre eux est</w:t>
                              </w:r>
                              <w:r>
                                <w:t xml:space="preserve"> </w:t>
                              </w:r>
                              <w:r>
                                <w:t xml:space="preserve">constituée de Kines Sauvages - grands bovins à la peau épaisse et aux</w:t>
                              </w:r>
                              <w:r>
                                <w:t xml:space="preserve"> </w:t>
                              </w:r>
                              <w:r>
                                <w:t xml:space="preserve">cornes noires ressemblant à celle d’un buffle d’eau - qui voyageaient</w:t>
                              </w:r>
                              <w:r>
                                <w:t xml:space="preserve"> </w:t>
                              </w:r>
                              <w:r>
                                <w:t xml:space="preserve">autrefois en troupeaux atteignant 1 000 individus mais qui ont désormais</w:t>
                              </w:r>
                              <w:r>
                                <w:t xml:space="preserve"> </w:t>
                              </w:r>
                              <w:r>
                                <w:t xml:space="preserve">commencé à décliner dans cette région du fait de l’irruption des hommes</w:t>
                              </w:r>
                              <w:r>
                                <w:t xml:space="preserve"> </w:t>
                              </w:r>
                              <w:r>
                                <w:t xml:space="preserve">sur leurs terres de pâturage. Les Kines de cette région furent aussi</w:t>
                              </w:r>
                              <w:r>
                                <w:t xml:space="preserve"> </w:t>
                              </w:r>
                              <w:r>
                                <w:t xml:space="preserve">sujets à la peste et plusieurs centaines d’entre eux en moururent une</w:t>
                              </w:r>
                              <w:r>
                                <w:t xml:space="preserve"> </w:t>
                              </w:r>
                              <w:r>
                                <w:t xml:space="preserve">fois que certains des plus grands troupeaux eurent commencé à être</w:t>
                              </w:r>
                              <w:r>
                                <w:t xml:space="preserve"> </w:t>
                              </w:r>
                              <w:r>
                                <w:t xml:space="preserve">infectés. Les antilopes parcourent aussi ces Plaines en troupeaux mais</w:t>
                              </w:r>
                              <w:r>
                                <w:t xml:space="preserve"> </w:t>
                              </w:r>
                              <w:r>
                                <w:t xml:space="preserve">elles ne sont pas aussi nombreuses que celles que l’on trouve au</w:t>
                              </w:r>
                              <w:r>
                                <w:t xml:space="preserve"> </w:t>
                              </w:r>
                              <w:r>
                                <w:t xml:space="preserve">Rhovanion. Les autres animaux vivant en troupeaux dans ces Plaines à</w:t>
                              </w:r>
                              <w:r>
                                <w:t xml:space="preserve"> </w:t>
                              </w:r>
                              <w:r>
                                <w:t xml:space="preserve">cette époque sont les chevaux. Cependant, ces troupeaux sont petits</w:t>
                              </w:r>
                              <w:r>
                                <w:t xml:space="preserve"> </w:t>
                              </w:r>
                              <w:r>
                                <w:t xml:space="preserve">(plusieurs troupeaux de chevaux sauvages ont été vus dans les plaines</w:t>
                              </w:r>
                              <w:r>
                                <w:t xml:space="preserve"> </w:t>
                              </w:r>
                              <w:r>
                                <w:t xml:space="preserve">septentrionales), si petits que personne n’a tenté de tirer profit de</w:t>
                              </w:r>
                              <w:r>
                                <w:t xml:space="preserve"> </w:t>
                              </w:r>
                              <w:r>
                                <w:t xml:space="preserve">leur capture. Ces régions sont aussi la demeure de nombreux petits</w:t>
                              </w:r>
                              <w:r>
                                <w:t xml:space="preserve"> </w:t>
                              </w:r>
                              <w:r>
                                <w:t xml:space="preserve">animaux et oiseaux, dont certains font une bonne nourriture. Ils peuvent</w:t>
                              </w:r>
                              <w:r>
                                <w:t xml:space="preserve"> </w:t>
                              </w:r>
                              <w:r>
                                <w:t xml:space="preserve">aussi être dangereux du fait que les terriers de ces petits animaux ne</w:t>
                              </w:r>
                              <w:r>
                                <w:t xml:space="preserve"> </w:t>
                              </w:r>
                              <w:r>
                                <w:t xml:space="preserve">sont souvent pas visibles du cavalier avant qu’il soit trop tard et que</w:t>
                              </w:r>
                              <w:r>
                                <w:t xml:space="preserve"> </w:t>
                              </w:r>
                              <w:r>
                                <w:t xml:space="preserve">son cheval ait buté dans un terrier - se cassant la jambe. On devrait</w:t>
                              </w:r>
                              <w:r>
                                <w:t xml:space="preserve"> </w:t>
                              </w:r>
                              <w:r>
                                <w:t xml:space="preserve">prêter attention à certains animaux de cette région.</w:t>
                              </w:r>
                            </w:p>
                          </w:tc>
                          <w:tc>
                            <w:tcPr/>
                            <w:p>
                              <w:pPr>
                                <w:pStyle w:val="Titre4"/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bookmarkStart w:id="49" w:name="aspic-vert"/>
                              <w:r>
                                <w:t xml:space="preserve">Aspic Vert</w:t>
                              </w:r>
                              <w:bookmarkEnd w:id="49"/>
                            </w:p>
                          </w:tc>
                          <w:tc>
                            <w:tcPr/>
                            <w:p>
                              <w:pPr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r>
                                <w:t xml:space="preserve">On trouve à peu près n’importe où dans ces régions ces serpents</w:t>
                              </w:r>
                              <w:r>
                                <w:t xml:space="preserve"> </w:t>
                              </w:r>
                              <w:r>
                                <w:t xml:space="preserve">corpulents et au déplacement lent mais ils sont en général plus</w:t>
                              </w:r>
                              <w:r>
                                <w:t xml:space="preserve"> </w:t>
                              </w:r>
                              <w:r>
                                <w:t xml:space="preserve">fréquents en terrain dégagé. Ils vivent en terriers communs, évacués</w:t>
                              </w:r>
                              <w:r>
                                <w:t xml:space="preserve"> </w:t>
                              </w:r>
                              <w:r>
                                <w:t xml:space="preserve">sous la contrainte par des lapins ou des chiens de prairie, en général</w:t>
                              </w:r>
                              <w:r>
                                <w:t xml:space="preserve"> </w:t>
                              </w:r>
                              <w:r>
                                <w:t xml:space="preserve">parce qu’ils ont été mangés par les serpents. Les Aspics Verts se</w:t>
                              </w:r>
                              <w:r>
                                <w:t xml:space="preserve"> </w:t>
                              </w:r>
                              <w:r>
                                <w:t xml:space="preserve">trouvent en général en groupe important à proximité de leur terrier, se</w:t>
                              </w:r>
                              <w:r>
                                <w:t xml:space="preserve"> </w:t>
                              </w:r>
                              <w:r>
                                <w:t xml:space="preserve">chauffant au soleil. Quelquefois, on peut en compter jusqu’à 50 sur le</w:t>
                              </w:r>
                              <w:r>
                                <w:t xml:space="preserve"> </w:t>
                              </w:r>
                              <w:r>
                                <w:t xml:space="preserve">versant d’une colline. Ces serpents peuvent atteindre 90 cm de long et</w:t>
                              </w:r>
                              <w:r>
                                <w:t xml:space="preserve"> </w:t>
                              </w:r>
                              <w:r>
                                <w:t xml:space="preserve">peuvent devenir aussi gros, à mi-corps, qu’un avant-bras humain mais en</w:t>
                              </w:r>
                              <w:r>
                                <w:t xml:space="preserve"> </w:t>
                              </w:r>
                              <w:r>
                                <w:t xml:space="preserve">s’effilant vers la tête et la queue. On sent ces serpents avant de les</w:t>
                              </w:r>
                              <w:r>
                                <w:t xml:space="preserve"> </w:t>
                              </w:r>
                              <w:r>
                                <w:t xml:space="preserve">voir, étant donné qu’ils dégagent une terrible odeur qui ressemble à</w:t>
                              </w:r>
                              <w:r>
                                <w:t xml:space="preserve"> </w:t>
                              </w:r>
                              <w:r>
                                <w:t xml:space="preserve">celle de fraises pourries, ce qui permet leur détection à une trentaine</w:t>
                              </w:r>
                              <w:r>
                                <w:t xml:space="preserve"> </w:t>
                              </w:r>
                              <w:r>
                                <w:t xml:space="preserve">de mètres maximum de distance. La plupart des animaux n’approcheront pas</w:t>
                              </w:r>
                              <w:r>
                                <w:t xml:space="preserve"> </w:t>
                              </w:r>
                              <w:r>
                                <w:t xml:space="preserve">d’une zone où cette odeur persiste et les chevaux seront</w:t>
                              </w:r>
                              <w:r>
                                <w:t xml:space="preserve"> </w:t>
                              </w:r>
                              <w:r>
                                <w:t xml:space="preserve">particulièrement circonspects à cet égard. La réaction typique de ces</w:t>
                              </w:r>
                              <w:r>
                                <w:t xml:space="preserve"> </w:t>
                              </w:r>
                              <w:r>
                                <w:t xml:space="preserve">derniers sera de se détourner et de s’enfuir lorsqu’ils capteront une</w:t>
                              </w:r>
                              <w:r>
                                <w:t xml:space="preserve"> </w:t>
                              </w:r>
                              <w:r>
                                <w:t xml:space="preserve">bouffée de l’odeur de ces serpents. Les sources principales de</w:t>
                              </w:r>
                              <w:r>
                                <w:t xml:space="preserve"> </w:t>
                              </w:r>
                              <w:r>
                                <w:t xml:space="preserve">nourriture de ces serpents ne semblent pas incommodées par cette odeur.</w:t>
                              </w:r>
                              <w:r>
                                <w:t xml:space="preserve"> </w:t>
                              </w:r>
                              <w:r>
                                <w:t xml:space="preserve">La morsure d’un Aspic Vert est très douloureuse, pratiquement</w:t>
                              </w:r>
                              <w:r>
                                <w:t xml:space="preserve"> </w:t>
                              </w:r>
                              <w:r>
                                <w:t xml:space="preserve">handicapante mais rarement fatale. La partie affectée se noircira ; non</w:t>
                              </w:r>
                              <w:r>
                                <w:t xml:space="preserve"> </w:t>
                              </w:r>
                              <w:r>
                                <w:t xml:space="preserve">soignée, elle se nécrosera, laissant l’os exposé. Dans certains cas,</w:t>
                              </w:r>
                              <w:r>
                                <w:t xml:space="preserve"> </w:t>
                              </w:r>
                              <w:r>
                                <w:t xml:space="preserve">l’intégralité du membre sous la morsure tombera ou, plus souvent, devra</w:t>
                              </w:r>
                              <w:r>
                                <w:t xml:space="preserve"> </w:t>
                              </w:r>
                              <w:r>
                                <w:t xml:space="preserve">être amputée pour empêcher que l’infection par la gangrène se propage et</w:t>
                              </w:r>
                              <w:r>
                                <w:t xml:space="preserve"> </w:t>
                              </w:r>
                              <w:r>
                                <w:t xml:space="preserve">tue la victime.</w:t>
                              </w:r>
                            </w:p>
                          </w:tc>
                          <w:tc>
                            <w:tcPr/>
                            <w:p>
                              <w:pPr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r>
                                <w:t xml:space="preserve">Les Aspics Verts sont aussi remarquables de par la valeur de leurs</w:t>
                              </w:r>
                              <w:r>
                                <w:t xml:space="preserve"> </w:t>
                              </w:r>
                              <w:r>
                                <w:t xml:space="preserve">glandes à poison, qui peuvent être vendues à certains individus contre</w:t>
                              </w:r>
                              <w:r>
                                <w:t xml:space="preserve"> </w:t>
                              </w:r>
                              <w:r>
                                <w:t xml:space="preserve">de grosses sommes d’argent. Les gens du Lointain Harad, et par suite</w:t>
                              </w:r>
                              <w:r>
                                <w:t xml:space="preserve"> </w:t>
                              </w:r>
                              <w:r>
                                <w:t xml:space="preserve">d’autres qui ont été en relation avec eux, croient que ces glandes</w:t>
                              </w:r>
                              <w:r>
                                <w:t xml:space="preserve"> </w:t>
                              </w:r>
                              <w:r>
                                <w:t xml:space="preserve">prises en petite quantité sont un puissant aphrodisiaque. Si elle est</w:t>
                              </w:r>
                              <w:r>
                                <w:t xml:space="preserve"> </w:t>
                              </w:r>
                              <w:r>
                                <w:t xml:space="preserve">prise en doses plus importantes (2 à 3 glandes), cette substance peut</w:t>
                              </w:r>
                              <w:r>
                                <w:t xml:space="preserve"> </w:t>
                              </w:r>
                              <w:r>
                                <w:t xml:space="preserve">être un puissant régénérateur d’organe. Un effet secondaire de ces doses</w:t>
                              </w:r>
                              <w:r>
                                <w:t xml:space="preserve"> </w:t>
                              </w:r>
                              <w:r>
                                <w:t xml:space="preserve">plus fortes, toutefois, réside dans des accès indisciplinés de folie qui</w:t>
                              </w:r>
                              <w:r>
                                <w:t xml:space="preserve"> </w:t>
                              </w:r>
                              <w:r>
                                <w:t xml:space="preserve">peuvent survenir brutalement jusque trois jours après l’ingestion de la</w:t>
                              </w:r>
                              <w:r>
                                <w:t xml:space="preserve"> </w:t>
                              </w:r>
                              <w:r>
                                <w:t xml:space="preserve">dose. La première de ces crises passe rapidement (d’ordinaire en moins</w:t>
                              </w:r>
                              <w:r>
                                <w:t xml:space="preserve"> </w:t>
                              </w:r>
                              <w:r>
                                <w:t xml:space="preserve">d’une heure). Des attaques récurrentes peuvent survenir à n’importe quel</w:t>
                              </w:r>
                              <w:r>
                                <w:t xml:space="preserve"> </w:t>
                              </w:r>
                              <w:r>
                                <w:t xml:space="preserve">moment pendant les quelques jours suivants mais avec des durées et des</w:t>
                              </w:r>
                              <w:r>
                                <w:t xml:space="preserve"> </w:t>
                              </w:r>
                              <w:r>
                                <w:t xml:space="preserve">intensités décroissantes. Récemment, ces propriétés stimulantes ont été</w:t>
                              </w:r>
                              <w:r>
                                <w:t xml:space="preserve"> </w:t>
                              </w:r>
                              <w:r>
                                <w:t xml:space="preserve">utilisées par plusieurs herboristes pour traiter les états de catatonie</w:t>
                              </w:r>
                              <w:r>
                                <w:t xml:space="preserve"> </w:t>
                              </w:r>
                              <w:r>
                                <w:t xml:space="preserve">de certains patients. Les glandes en question sont situées derrière les</w:t>
                              </w:r>
                              <w:r>
                                <w:t xml:space="preserve"> </w:t>
                              </w:r>
                              <w:r>
                                <w:t xml:space="preserve">yeux du serpent et enflent à saillir lorsqu’elles sont pleines. Une fois</w:t>
                              </w:r>
                              <w:r>
                                <w:t xml:space="preserve"> </w:t>
                              </w:r>
                              <w:r>
                                <w:t xml:space="preserve">séchées elles ressemblent à des pois et elles rapporteront chacune 50</w:t>
                              </w:r>
                              <w:r>
                                <w:t xml:space="preserve"> </w:t>
                              </w:r>
                              <w:r>
                                <w:t xml:space="preserve">pièces d’or, pourvu qu’on puisse montrer une preuve de la mort du</w:t>
                              </w:r>
                              <w:r>
                                <w:t xml:space="preserve"> </w:t>
                              </w:r>
                              <w:r>
                                <w:t xml:space="preserve">serpent, en général sous la forme d’une peau, en guise de marque</w:t>
                              </w:r>
                              <w:r>
                                <w:t xml:space="preserve"> </w:t>
                              </w:r>
                              <w:r>
                                <w:t xml:space="preserve">d’authenticité.</w:t>
                              </w:r>
                            </w:p>
                          </w:tc>
                          <w:tc>
                            <w:tcPr/>
                            <w:p>
                              <w:pPr>
                                <w:pStyle w:val="Titre4"/>
                                <w:jc w:val="center"/>
                                <w:jc w:val="center"/>
                                <w:jc w:val="center"/>
                                <w:jc w:val="center"/>
                              </w:pPr>
                              <w:bookmarkStart w:id="50" w:name="chat-des-prairies"/>
                              <w:r>
                                <w:t xml:space="preserve">Chat des Prairies</w:t>
                              </w:r>
                              <w:bookmarkEnd w:id="50"/>
                            </w:p>
                          </w:tc>
                          <w:tc>
                            <w:tcPr/>
                            <w:tbl>
                              <w:tblPr>
                                <w:tblStyle w:val="FigureTable"/>
                                <w:tblW w:type="auto" w:w="0"/>
                                <w:tblLook w:firstRow="0" w:lastRow="0" w:firstColumn="0" w:lastColumn="0"/>
                                <w:jc w:val="center"/>
                              </w:tblPr>
                              <w:tblGrid>
                                <w:gridCol w:w="3960"/>
                                <w:gridCol w:w="3960"/>
                              </w:tblGrid>
                              <w:tr>
                                <w:tc>
                                  <w:tcPr/>
                                  <w:p>
                                    <w:pPr>
                                      <w:jc w:val="center"/>
                                      <w:jc w:val="center"/>
                                      <w:jc w:val="center"/>
                                      <w:jc w:val="center"/>
                                      <w:jc w:val="center"/>
                                    </w:pPr>
                                    <w:r>
                                      <w:drawing>
                                        <wp:inline>
                                          <wp:extent cx="2971800" cy="4041648"/>
                                          <wp:effectExtent b="0" l="0" r="0" t="0"/>
                                          <wp:docPr descr="" title="" id="52" name="Picture"/>
                                          <a:graphic>
                                            <a:graphicData uri="http://schemas.openxmlformats.org/drawingml/2006/picture">
                                              <pic:pic>
                                                <pic:nvPicPr>
                                                  <pic:cNvPr descr="images/page-19.png" id="53" name="Picture"/>
                                                  <pic:cNvPicPr>
                                                    <a:picLocks noChangeArrowheads="1" noChangeAspect="1"/>
                                                  </pic:cNvPicPr>
                                                </pic:nvPicPr>
                                                <pic:blipFill>
                                                  <a:blip r:embed="rId5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971800" cy="404164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 w="9525">
                                                    <a:noFill/>
                                                    <a:headEnd/>
                                                    <a:tailEnd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/>
                                  <w:p>
                                    <w:pPr>
                                      <w:jc w:val="center"/>
                                      <w:jc w:val="center"/>
                                      <w:jc w:val="center"/>
                                      <w:jc w:val="center"/>
                                      <w:jc w:val="center"/>
                                    </w:pPr>
                                    <w:r>
                                      <w:t xml:space="preserve">Le Chat des Prairies est le prédateur naturel des Kines Sauvages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mais, comme la population de Kines Sauvages a décliné, celle des Chats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des Prairies a fait de même. Leur nombre dans les régions méridionales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est plutôt bas et ceux qui restent ont commencé à s’attaquer de plus en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plus souvent aux animaux domestiques ou même aux êtres humains si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l’opportunité se présente. Ces chats sont un peu plus petits qu’un puma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et sont normalement de couleur chamois. En été, cependant, ils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deviennent vert clair à cause de la masse de pollen d’herbe qui est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absorbée par leur fourrure. Ils attaquent leurs proies en leur tendant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des embuscades sautant sur le dos de la créature, plantant leurs griffes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en elle et la laissant courir jusqu’à ce qu’elle meure d’épuisement. On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sait qu’ils ont utilisé la même tactique sur des hommes. Leurs cris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peuvent être assez désagréables, spécialement si celui qui les entend</w:t>
                                    </w:r>
                                    <w:r>
                                      <w:t xml:space="preserve"> </w:t>
                                    </w:r>
                                    <w:r>
                                      <w:t xml:space="preserve">est seul la nuit dans les Plaines.</w:t>
                                    </w:r>
                                  </w:p>
                                </w:tc>
                              </w:tr>
                            </w:tbl>
                            <w:p/>
                          </w:tc>
                        </w:tr>
                      </w:tbl>
                      <w:p/>
                    </w:tc>
                  </w:tr>
                </w:tbl>
                <w:p/>
              </w:tc>
            </w:tr>
          </w:tbl>
          <w:p/>
        </w:tc>
      </w:tr>
    </w:tbl>
    <w:bookmarkEnd w:id="54"/>
    <w:bookmarkEnd w:id="55"/>
    <w:bookmarkEnd w:id="56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0" Target="media/rId20.png" /><Relationship Type="http://schemas.openxmlformats.org/officeDocument/2006/relationships/image" Id="rId27" Target="media/rId27.png" /><Relationship Type="http://schemas.openxmlformats.org/officeDocument/2006/relationships/image" Id="rId51" Target="media/rId51.png" /><Relationship Type="http://schemas.openxmlformats.org/officeDocument/2006/relationships/image" Id="rId24" Target="media/rId24.png" /><Relationship Type="http://schemas.openxmlformats.org/officeDocument/2006/relationships/image" Id="rId37" Target="media/rId37.png" /><Relationship Type="http://schemas.openxmlformats.org/officeDocument/2006/relationships/image" Id="rId46" Target="media/rId46.png" /><Relationship Type="http://schemas.openxmlformats.org/officeDocument/2006/relationships/image" Id="rId40" Target="media/rId40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04 · Le Pays</dc:title>
  <dc:creator/>
  <dc:language/>
  <cp:keywords/>
  <dcterms:created xsi:type="dcterms:W3CDTF">2023-11-29T05:06:02Z</dcterms:created>
  <dcterms:modified xsi:type="dcterms:W3CDTF">2023-11-29T05:06:02Z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